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AA" w:rsidRPr="009874E0" w:rsidRDefault="009423BE" w:rsidP="000B1FAA">
      <w:pPr>
        <w:keepNext/>
        <w:widowControl/>
        <w:numPr>
          <w:ilvl w:val="3"/>
          <w:numId w:val="0"/>
        </w:numPr>
        <w:tabs>
          <w:tab w:val="num" w:pos="864"/>
        </w:tabs>
        <w:suppressAutoHyphens/>
        <w:autoSpaceDE/>
        <w:autoSpaceDN/>
        <w:adjustRightInd/>
        <w:spacing w:before="240" w:after="60"/>
        <w:ind w:left="864" w:hanging="864"/>
        <w:jc w:val="center"/>
        <w:outlineLvl w:val="3"/>
        <w:rPr>
          <w:rFonts w:ascii="Liberation Serif" w:hAnsi="Liberation Serif" w:cs="Liberation Serif"/>
          <w:b/>
          <w:bCs/>
          <w:sz w:val="28"/>
          <w:szCs w:val="28"/>
          <w:lang w:eastAsia="ar-SA"/>
        </w:rPr>
      </w:pPr>
      <w:r>
        <w:rPr>
          <w:rFonts w:ascii="Liberation Serif" w:hAnsi="Liberation Serif" w:cs="Liberation Serif"/>
          <w:b/>
          <w:bCs/>
          <w:noProof/>
          <w:sz w:val="28"/>
          <w:szCs w:val="28"/>
        </w:rPr>
        <w:pict>
          <v:rect id="Прямоугольник 3" o:spid="_x0000_s1026" style="position:absolute;left:0;text-align:left;margin-left:232.2pt;margin-top:-23.5pt;width:19.4pt;height:1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" stroked="f"/>
        </w:pict>
      </w:r>
      <w:r w:rsidR="000B1FAA" w:rsidRPr="009874E0">
        <w:rPr>
          <w:rFonts w:ascii="Liberation Serif" w:hAnsi="Liberation Serif" w:cs="Liberation Serif"/>
          <w:b/>
          <w:bCs/>
          <w:noProof/>
          <w:sz w:val="28"/>
          <w:szCs w:val="28"/>
        </w:rPr>
        <w:drawing>
          <wp:inline distT="0" distB="0" distL="0" distR="0">
            <wp:extent cx="4667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FAA" w:rsidRPr="009874E0" w:rsidRDefault="000B1FAA" w:rsidP="000B1FAA">
      <w:pPr>
        <w:keepNext/>
        <w:widowControl/>
        <w:numPr>
          <w:ilvl w:val="3"/>
          <w:numId w:val="0"/>
        </w:numPr>
        <w:tabs>
          <w:tab w:val="num" w:pos="864"/>
        </w:tabs>
        <w:suppressAutoHyphens/>
        <w:autoSpaceDE/>
        <w:autoSpaceDN/>
        <w:adjustRightInd/>
        <w:spacing w:before="240" w:after="60"/>
        <w:ind w:left="864" w:hanging="864"/>
        <w:jc w:val="center"/>
        <w:outlineLvl w:val="3"/>
        <w:rPr>
          <w:rFonts w:ascii="Liberation Serif" w:hAnsi="Liberation Serif" w:cs="Liberation Serif"/>
          <w:b/>
          <w:bCs/>
          <w:sz w:val="16"/>
          <w:szCs w:val="28"/>
          <w:lang w:eastAsia="ar-SA"/>
        </w:rPr>
      </w:pPr>
      <w:r w:rsidRPr="009874E0">
        <w:rPr>
          <w:rFonts w:ascii="Liberation Serif" w:hAnsi="Liberation Serif" w:cs="Liberation Serif"/>
          <w:b/>
          <w:bCs/>
          <w:sz w:val="28"/>
          <w:szCs w:val="28"/>
          <w:lang w:eastAsia="ar-SA"/>
        </w:rPr>
        <w:t>АДМИНИСТРАЦИЯ ГОРОДСКОГО ОКРУГА «ГОРОД ЛЕСНОЙ»</w:t>
      </w:r>
    </w:p>
    <w:p w:rsidR="000B1FAA" w:rsidRPr="009874E0" w:rsidRDefault="000B1FAA" w:rsidP="000B1FAA">
      <w:pPr>
        <w:widowControl/>
        <w:suppressAutoHyphens/>
        <w:autoSpaceDE/>
        <w:autoSpaceDN/>
        <w:adjustRightInd/>
        <w:jc w:val="center"/>
        <w:rPr>
          <w:rFonts w:ascii="Liberation Serif" w:hAnsi="Liberation Serif" w:cs="Liberation Serif"/>
          <w:b/>
          <w:bCs/>
          <w:sz w:val="16"/>
          <w:szCs w:val="24"/>
          <w:lang w:eastAsia="ar-SA"/>
        </w:rPr>
      </w:pPr>
    </w:p>
    <w:p w:rsidR="000B1FAA" w:rsidRPr="009874E0" w:rsidRDefault="000B1FAA" w:rsidP="000B1FAA">
      <w:pPr>
        <w:keepNext/>
        <w:widowControl/>
        <w:numPr>
          <w:ilvl w:val="4"/>
          <w:numId w:val="0"/>
        </w:numPr>
        <w:suppressAutoHyphens/>
        <w:autoSpaceDE/>
        <w:autoSpaceDN/>
        <w:adjustRightInd/>
        <w:ind w:left="1008" w:hanging="1008"/>
        <w:jc w:val="center"/>
        <w:outlineLvl w:val="4"/>
        <w:rPr>
          <w:rFonts w:ascii="Liberation Serif" w:hAnsi="Liberation Serif" w:cs="Liberation Serif"/>
          <w:b/>
          <w:bCs/>
          <w:caps/>
          <w:sz w:val="28"/>
          <w:lang w:eastAsia="ar-SA"/>
        </w:rPr>
      </w:pPr>
      <w:proofErr w:type="gramStart"/>
      <w:r w:rsidRPr="009874E0">
        <w:rPr>
          <w:rFonts w:ascii="Liberation Serif" w:hAnsi="Liberation Serif" w:cs="Liberation Serif"/>
          <w:b/>
          <w:caps/>
          <w:sz w:val="34"/>
          <w:lang w:eastAsia="ar-SA"/>
        </w:rPr>
        <w:t>П</w:t>
      </w:r>
      <w:proofErr w:type="gramEnd"/>
      <w:r w:rsidRPr="009874E0">
        <w:rPr>
          <w:rFonts w:ascii="Liberation Serif" w:hAnsi="Liberation Serif" w:cs="Liberation Serif"/>
          <w:b/>
          <w:caps/>
          <w:sz w:val="34"/>
          <w:lang w:eastAsia="ar-SA"/>
        </w:rPr>
        <w:t xml:space="preserve"> О С Т А Н О В Л Е Н И Е</w:t>
      </w:r>
    </w:p>
    <w:p w:rsidR="000B1FAA" w:rsidRPr="009874E0" w:rsidRDefault="000B1FAA" w:rsidP="000B1FAA">
      <w:pPr>
        <w:widowControl/>
        <w:suppressAutoHyphens/>
        <w:autoSpaceDE/>
        <w:autoSpaceDN/>
        <w:adjustRightInd/>
        <w:rPr>
          <w:rFonts w:ascii="Liberation Serif" w:hAnsi="Liberation Serif" w:cs="Liberation Serif"/>
          <w:b/>
          <w:bCs/>
          <w:sz w:val="28"/>
          <w:szCs w:val="24"/>
          <w:lang w:eastAsia="ar-SA"/>
        </w:rPr>
      </w:pPr>
    </w:p>
    <w:p w:rsidR="000B1FAA" w:rsidRPr="009874E0" w:rsidRDefault="009423BE" w:rsidP="000B1FAA">
      <w:pPr>
        <w:widowControl/>
        <w:suppressAutoHyphens/>
        <w:autoSpaceDE/>
        <w:autoSpaceDN/>
        <w:adjustRightInd/>
        <w:rPr>
          <w:rFonts w:ascii="Liberation Serif" w:hAnsi="Liberation Serif" w:cs="Liberation Serif"/>
          <w:b/>
          <w:bCs/>
          <w:sz w:val="28"/>
          <w:szCs w:val="24"/>
          <w:lang w:eastAsia="ar-SA"/>
        </w:rPr>
      </w:pPr>
      <w:r w:rsidRPr="009423BE">
        <w:rPr>
          <w:rFonts w:ascii="Liberation Serif" w:hAnsi="Liberation Serif" w:cs="Liberation Serif"/>
          <w:noProof/>
          <w:sz w:val="24"/>
          <w:szCs w:val="24"/>
        </w:rPr>
        <w:pict>
          <v:line id="Прямая соединительная линия 2" o:spid="_x0000_s1027" style="position:absolute;z-index:251659264;visibility:visible" from="0,2.05pt" to="47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" strokeweight="1.06mm">
            <v:stroke joinstyle="miter" endcap="square"/>
            <w10:wrap type="square"/>
          </v:line>
        </w:pict>
      </w:r>
    </w:p>
    <w:p w:rsidR="000B1FAA" w:rsidRPr="009874E0" w:rsidRDefault="000C0BBD" w:rsidP="000B1FAA">
      <w:pPr>
        <w:widowControl/>
        <w:suppressAutoHyphens/>
        <w:autoSpaceDE/>
        <w:autoSpaceDN/>
        <w:adjustRightInd/>
        <w:rPr>
          <w:rFonts w:ascii="Liberation Serif" w:hAnsi="Liberation Serif" w:cs="Liberation Serif"/>
          <w:sz w:val="28"/>
          <w:szCs w:val="24"/>
          <w:lang w:eastAsia="ar-SA"/>
        </w:rPr>
      </w:pPr>
      <w:r>
        <w:rPr>
          <w:rFonts w:ascii="Liberation Serif" w:hAnsi="Liberation Serif" w:cs="Liberation Serif"/>
          <w:sz w:val="28"/>
          <w:szCs w:val="24"/>
          <w:lang w:eastAsia="ar-SA"/>
        </w:rPr>
        <w:t>13.05.2021</w:t>
      </w:r>
      <w:r w:rsidR="000B1FAA" w:rsidRPr="009874E0">
        <w:rPr>
          <w:rFonts w:ascii="Liberation Serif" w:hAnsi="Liberation Serif" w:cs="Liberation Serif"/>
          <w:sz w:val="28"/>
          <w:szCs w:val="24"/>
          <w:lang w:eastAsia="ar-SA"/>
        </w:rPr>
        <w:tab/>
      </w:r>
      <w:r w:rsidR="000B1FAA" w:rsidRPr="009874E0">
        <w:rPr>
          <w:rFonts w:ascii="Liberation Serif" w:hAnsi="Liberation Serif" w:cs="Liberation Serif"/>
          <w:sz w:val="28"/>
          <w:szCs w:val="24"/>
          <w:lang w:eastAsia="ar-SA"/>
        </w:rPr>
        <w:tab/>
      </w:r>
      <w:r w:rsidR="000B1FAA" w:rsidRPr="009874E0">
        <w:rPr>
          <w:rFonts w:ascii="Liberation Serif" w:hAnsi="Liberation Serif" w:cs="Liberation Serif"/>
          <w:sz w:val="28"/>
          <w:szCs w:val="24"/>
          <w:lang w:eastAsia="ar-SA"/>
        </w:rPr>
        <w:tab/>
      </w:r>
      <w:r w:rsidR="000B1FAA" w:rsidRPr="009874E0">
        <w:rPr>
          <w:rFonts w:ascii="Liberation Serif" w:hAnsi="Liberation Serif" w:cs="Liberation Serif"/>
          <w:sz w:val="28"/>
          <w:szCs w:val="24"/>
          <w:lang w:eastAsia="ar-SA"/>
        </w:rPr>
        <w:tab/>
      </w:r>
      <w:r w:rsidR="000B1FAA" w:rsidRPr="009874E0">
        <w:rPr>
          <w:rFonts w:ascii="Liberation Serif" w:hAnsi="Liberation Serif" w:cs="Liberation Serif"/>
          <w:sz w:val="28"/>
          <w:szCs w:val="24"/>
          <w:lang w:eastAsia="ar-SA"/>
        </w:rPr>
        <w:tab/>
      </w:r>
      <w:r w:rsidR="000B1FAA" w:rsidRPr="009874E0">
        <w:rPr>
          <w:rFonts w:ascii="Liberation Serif" w:hAnsi="Liberation Serif" w:cs="Liberation Serif"/>
          <w:sz w:val="28"/>
          <w:szCs w:val="24"/>
          <w:lang w:eastAsia="ar-SA"/>
        </w:rPr>
        <w:tab/>
      </w:r>
      <w:r w:rsidR="000B1FAA" w:rsidRPr="009874E0">
        <w:rPr>
          <w:rFonts w:ascii="Liberation Serif" w:hAnsi="Liberation Serif" w:cs="Liberation Serif"/>
          <w:sz w:val="28"/>
          <w:szCs w:val="24"/>
          <w:lang w:eastAsia="ar-SA"/>
        </w:rPr>
        <w:tab/>
        <w:t xml:space="preserve">         </w:t>
      </w:r>
      <w:r w:rsidR="000B1FAA">
        <w:rPr>
          <w:rFonts w:ascii="Liberation Serif" w:hAnsi="Liberation Serif" w:cs="Liberation Serif"/>
          <w:sz w:val="28"/>
          <w:szCs w:val="24"/>
          <w:lang w:eastAsia="ar-SA"/>
        </w:rPr>
        <w:t xml:space="preserve">                  </w:t>
      </w:r>
      <w:r w:rsidR="00D726B5">
        <w:rPr>
          <w:rFonts w:ascii="Liberation Serif" w:hAnsi="Liberation Serif" w:cs="Liberation Serif"/>
          <w:sz w:val="28"/>
          <w:szCs w:val="24"/>
          <w:lang w:eastAsia="ar-SA"/>
        </w:rPr>
        <w:t xml:space="preserve">                    </w:t>
      </w:r>
      <w:r w:rsidR="000B1FAA" w:rsidRPr="009874E0">
        <w:rPr>
          <w:rFonts w:ascii="Liberation Serif" w:hAnsi="Liberation Serif" w:cs="Liberation Serif"/>
          <w:sz w:val="28"/>
          <w:szCs w:val="24"/>
          <w:lang w:eastAsia="ar-SA"/>
        </w:rPr>
        <w:t xml:space="preserve">№ </w:t>
      </w:r>
      <w:r>
        <w:rPr>
          <w:rFonts w:ascii="Liberation Serif" w:hAnsi="Liberation Serif" w:cs="Liberation Serif"/>
          <w:sz w:val="28"/>
          <w:szCs w:val="24"/>
          <w:lang w:eastAsia="ar-SA"/>
        </w:rPr>
        <w:t>485</w:t>
      </w:r>
    </w:p>
    <w:p w:rsidR="000B1FAA" w:rsidRPr="009874E0" w:rsidRDefault="000B1FAA" w:rsidP="000B1FAA">
      <w:pPr>
        <w:widowControl/>
        <w:suppressAutoHyphens/>
        <w:autoSpaceDE/>
        <w:autoSpaceDN/>
        <w:adjustRightInd/>
        <w:rPr>
          <w:rFonts w:ascii="Liberation Serif" w:hAnsi="Liberation Serif" w:cs="Liberation Serif"/>
          <w:sz w:val="28"/>
          <w:szCs w:val="24"/>
          <w:lang w:eastAsia="ar-SA"/>
        </w:rPr>
      </w:pPr>
    </w:p>
    <w:p w:rsidR="000B1FAA" w:rsidRPr="009874E0" w:rsidRDefault="000B1FAA" w:rsidP="000B1FAA">
      <w:pPr>
        <w:widowControl/>
        <w:suppressAutoHyphens/>
        <w:autoSpaceDE/>
        <w:autoSpaceDN/>
        <w:adjustRightInd/>
        <w:jc w:val="center"/>
        <w:rPr>
          <w:rFonts w:ascii="Liberation Serif" w:hAnsi="Liberation Serif" w:cs="Liberation Serif"/>
          <w:sz w:val="27"/>
          <w:szCs w:val="27"/>
          <w:lang w:eastAsia="ar-SA"/>
        </w:rPr>
      </w:pPr>
      <w:r w:rsidRPr="009874E0">
        <w:rPr>
          <w:rFonts w:ascii="Liberation Serif" w:hAnsi="Liberation Serif" w:cs="Liberation Serif"/>
          <w:sz w:val="27"/>
          <w:szCs w:val="27"/>
          <w:lang w:eastAsia="ar-SA"/>
        </w:rPr>
        <w:t>г. Лесной</w:t>
      </w:r>
    </w:p>
    <w:p w:rsidR="000B1FAA" w:rsidRPr="009874E0" w:rsidRDefault="000B1FAA" w:rsidP="000B1FAA">
      <w:pPr>
        <w:rPr>
          <w:rFonts w:ascii="Liberation Serif" w:hAnsi="Liberation Serif" w:cs="Liberation Serif"/>
          <w:sz w:val="27"/>
          <w:szCs w:val="27"/>
        </w:rPr>
      </w:pPr>
    </w:p>
    <w:p w:rsidR="000B1FAA" w:rsidRPr="009874E0" w:rsidRDefault="000B1FAA" w:rsidP="000B1FAA">
      <w:pPr>
        <w:jc w:val="center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</w:rPr>
        <w:t>Об</w:t>
      </w:r>
      <w:r w:rsidRPr="009874E0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 утверждении </w:t>
      </w:r>
      <w:r>
        <w:rPr>
          <w:rFonts w:ascii="Liberation Serif" w:eastAsia="Calibri" w:hAnsi="Liberation Serif" w:cs="Liberation Serif"/>
          <w:b/>
          <w:i/>
          <w:sz w:val="28"/>
          <w:szCs w:val="28"/>
        </w:rPr>
        <w:t>П</w:t>
      </w:r>
      <w:r w:rsidRPr="009874E0">
        <w:rPr>
          <w:rFonts w:ascii="Liberation Serif" w:eastAsia="Calibri" w:hAnsi="Liberation Serif" w:cs="Liberation Serif"/>
          <w:b/>
          <w:i/>
          <w:sz w:val="28"/>
          <w:szCs w:val="28"/>
        </w:rPr>
        <w:t>орядка разработки и утверждения административных регламентов предоставления муниципальных услуг</w:t>
      </w:r>
    </w:p>
    <w:p w:rsidR="000B1FAA" w:rsidRPr="009874E0" w:rsidRDefault="000B1FAA" w:rsidP="000B1FAA">
      <w:pPr>
        <w:jc w:val="center"/>
        <w:rPr>
          <w:rFonts w:ascii="Liberation Serif" w:hAnsi="Liberation Serif" w:cs="Liberation Serif"/>
          <w:iCs/>
          <w:sz w:val="27"/>
          <w:szCs w:val="27"/>
        </w:rPr>
      </w:pPr>
    </w:p>
    <w:p w:rsidR="000B1FAA" w:rsidRPr="009874E0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874E0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</w:t>
      </w:r>
      <w:hyperlink r:id="rId8" w:history="1">
        <w:r w:rsidRPr="009874E0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9874E0">
        <w:rPr>
          <w:rFonts w:ascii="Liberation Serif" w:hAnsi="Liberation Serif" w:cs="Liberation Serif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9874E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остановлением Правительства Российской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Федерации от 16.05.</w:t>
      </w:r>
      <w:r w:rsidRPr="009874E0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2011 № 373 «О разработке и утверждении административных регламентов исполнения государственных функций и административных регламентов предос</w:t>
      </w:r>
      <w:r w:rsidR="00BD2542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тавления государственных услуг»</w:t>
      </w:r>
    </w:p>
    <w:p w:rsidR="000B1FAA" w:rsidRPr="009874E0" w:rsidRDefault="000B1FAA" w:rsidP="000B1FAA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0B1FAA" w:rsidRPr="009874E0" w:rsidRDefault="000B1FAA" w:rsidP="000B1FAA">
      <w:pPr>
        <w:rPr>
          <w:rFonts w:ascii="Liberation Serif" w:hAnsi="Liberation Serif" w:cs="Liberation Serif"/>
          <w:b/>
          <w:bCs/>
          <w:sz w:val="28"/>
          <w:szCs w:val="28"/>
        </w:rPr>
      </w:pPr>
      <w:r w:rsidRPr="009874E0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0B1FAA" w:rsidRPr="009874E0" w:rsidRDefault="000B1FAA" w:rsidP="000B1FAA">
      <w:pPr>
        <w:rPr>
          <w:rFonts w:ascii="Liberation Serif" w:hAnsi="Liberation Serif" w:cs="Liberation Serif"/>
          <w:b/>
          <w:bCs/>
          <w:sz w:val="24"/>
          <w:szCs w:val="24"/>
        </w:rPr>
      </w:pPr>
    </w:p>
    <w:p w:rsidR="000B1FAA" w:rsidRPr="009874E0" w:rsidRDefault="000B1FAA" w:rsidP="000B1FAA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74E0"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Liberation Serif" w:hAnsi="Liberation Serif" w:cs="Liberation Serif"/>
          <w:sz w:val="28"/>
          <w:szCs w:val="28"/>
        </w:rPr>
        <w:t>Утвердить П</w:t>
      </w:r>
      <w:r w:rsidRPr="009874E0">
        <w:rPr>
          <w:rFonts w:ascii="Liberation Serif" w:hAnsi="Liberation Serif" w:cs="Liberation Serif"/>
          <w:sz w:val="28"/>
          <w:szCs w:val="28"/>
        </w:rPr>
        <w:t>орядок разработки и утверждения административных регламентов предоставления муниципальных 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874E0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прилагается</w:t>
      </w:r>
      <w:r w:rsidRPr="009874E0">
        <w:rPr>
          <w:rFonts w:ascii="Liberation Serif" w:hAnsi="Liberation Serif" w:cs="Liberation Serif"/>
          <w:sz w:val="28"/>
          <w:szCs w:val="28"/>
        </w:rPr>
        <w:t>).</w:t>
      </w:r>
    </w:p>
    <w:p w:rsidR="000B1FAA" w:rsidRPr="00465A26" w:rsidRDefault="000B1FAA" w:rsidP="000B1FAA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Pr="00465A26">
        <w:rPr>
          <w:rFonts w:ascii="Liberation Serif" w:hAnsi="Liberation Serif" w:cs="Liberation Serif"/>
          <w:sz w:val="28"/>
          <w:szCs w:val="28"/>
        </w:rPr>
        <w:t xml:space="preserve">. Признать утратившим силу постановление администрации городского округа «Город Лесной» от 18.01.2019 № 19 «Об утверждении </w:t>
      </w:r>
      <w:r w:rsidR="00BD2542">
        <w:rPr>
          <w:rFonts w:ascii="Liberation Serif" w:eastAsia="Calibri" w:hAnsi="Liberation Serif" w:cs="Liberation Serif"/>
          <w:sz w:val="28"/>
          <w:szCs w:val="28"/>
        </w:rPr>
        <w:t>П</w:t>
      </w:r>
      <w:r w:rsidRPr="00465A26">
        <w:rPr>
          <w:rFonts w:ascii="Liberation Serif" w:eastAsia="Calibri" w:hAnsi="Liberation Serif" w:cs="Liberation Serif"/>
          <w:sz w:val="28"/>
          <w:szCs w:val="28"/>
        </w:rPr>
        <w:t xml:space="preserve">орядка разработки и утверждения административных регламентов предоставления муниципальных услуг, порядка </w:t>
      </w:r>
      <w:proofErr w:type="gramStart"/>
      <w:r w:rsidRPr="00465A26">
        <w:rPr>
          <w:rFonts w:ascii="Liberation Serif" w:eastAsia="Calibri" w:hAnsi="Liberation Serif" w:cs="Liberation Serif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465A26">
        <w:rPr>
          <w:rFonts w:ascii="Liberation Serif" w:hAnsi="Liberation Serif" w:cs="Liberation Serif"/>
          <w:sz w:val="28"/>
          <w:szCs w:val="28"/>
        </w:rPr>
        <w:t>».</w:t>
      </w:r>
    </w:p>
    <w:p w:rsidR="000B1FAA" w:rsidRPr="00A7799A" w:rsidRDefault="000B1FAA" w:rsidP="000B1FAA">
      <w:pPr>
        <w:widowControl/>
        <w:tabs>
          <w:tab w:val="left" w:pos="720"/>
          <w:tab w:val="left" w:pos="1080"/>
          <w:tab w:val="left" w:pos="1440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9874E0">
        <w:rPr>
          <w:rFonts w:ascii="Liberation Serif" w:hAnsi="Liberation Serif" w:cs="Liberation Serif"/>
          <w:sz w:val="28"/>
          <w:szCs w:val="28"/>
        </w:rPr>
        <w:t xml:space="preserve">. </w:t>
      </w:r>
      <w:r w:rsidRPr="00A7799A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печатном средстве массовой информации «</w:t>
      </w:r>
      <w:proofErr w:type="spellStart"/>
      <w:proofErr w:type="gramStart"/>
      <w:r w:rsidRPr="00A7799A">
        <w:rPr>
          <w:rFonts w:ascii="Liberation Serif" w:hAnsi="Liberation Serif" w:cs="Liberation Serif"/>
          <w:sz w:val="28"/>
          <w:szCs w:val="28"/>
        </w:rPr>
        <w:t>Вестник-официальный</w:t>
      </w:r>
      <w:proofErr w:type="spellEnd"/>
      <w:proofErr w:type="gramEnd"/>
      <w:r w:rsidRPr="00A7799A">
        <w:rPr>
          <w:rFonts w:ascii="Liberation Serif" w:hAnsi="Liberation Serif" w:cs="Liberation Serif"/>
          <w:sz w:val="28"/>
          <w:szCs w:val="28"/>
        </w:rPr>
        <w:t>» и разместить на официальном сайте администрации городского округа «Город Лесной» в информационно-телекоммуникационной сети «Интернет».</w:t>
      </w:r>
    </w:p>
    <w:p w:rsidR="000B1FAA" w:rsidRPr="00C02F11" w:rsidRDefault="000B1FAA" w:rsidP="000B1FAA">
      <w:pPr>
        <w:pStyle w:val="2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Pr="009874E0">
        <w:rPr>
          <w:rFonts w:ascii="Liberation Serif" w:hAnsi="Liberation Serif" w:cs="Liberation Serif"/>
          <w:sz w:val="28"/>
          <w:szCs w:val="28"/>
        </w:rPr>
        <w:t xml:space="preserve">. </w:t>
      </w:r>
      <w:r w:rsidRPr="00C02F11">
        <w:rPr>
          <w:rFonts w:ascii="Liberation Serif" w:hAnsi="Liberation Serif" w:cs="Liberation Serif"/>
          <w:color w:val="000000"/>
          <w:sz w:val="28"/>
          <w:szCs w:val="28"/>
        </w:rPr>
        <w:t>Контроль исполнения настоящего постановления возложить на председателя комитета экономического развития, торговли и услуг администрации городского округа «Город Лесной» Максимову И.В.</w:t>
      </w:r>
    </w:p>
    <w:p w:rsidR="000B1FAA" w:rsidRPr="00D24C56" w:rsidRDefault="000B1FAA" w:rsidP="000B1FAA">
      <w:pPr>
        <w:pStyle w:val="ConsPlusNormal"/>
        <w:widowControl/>
        <w:ind w:firstLine="709"/>
        <w:jc w:val="both"/>
        <w:rPr>
          <w:rFonts w:ascii="Liberation Serif" w:hAnsi="Liberation Serif" w:cs="Liberation Serif"/>
        </w:rPr>
      </w:pPr>
    </w:p>
    <w:p w:rsidR="000B1FAA" w:rsidRPr="00D24C56" w:rsidRDefault="000B1FAA" w:rsidP="000B1FAA">
      <w:pPr>
        <w:pStyle w:val="8"/>
        <w:spacing w:before="0" w:after="0"/>
        <w:jc w:val="both"/>
        <w:rPr>
          <w:rFonts w:ascii="Liberation Serif" w:hAnsi="Liberation Serif" w:cs="Liberation Serif"/>
          <w:b/>
          <w:bCs/>
          <w:i w:val="0"/>
          <w:sz w:val="20"/>
          <w:szCs w:val="20"/>
        </w:rPr>
      </w:pPr>
    </w:p>
    <w:p w:rsidR="000B1FAA" w:rsidRPr="009874E0" w:rsidRDefault="000B1FAA" w:rsidP="000B1FAA">
      <w:pPr>
        <w:pStyle w:val="8"/>
        <w:spacing w:before="0" w:after="0"/>
        <w:jc w:val="both"/>
        <w:rPr>
          <w:rFonts w:ascii="Liberation Serif" w:hAnsi="Liberation Serif" w:cs="Liberation Serif"/>
          <w:b/>
          <w:i w:val="0"/>
          <w:sz w:val="28"/>
          <w:szCs w:val="28"/>
        </w:rPr>
      </w:pPr>
      <w:r w:rsidRPr="009874E0">
        <w:rPr>
          <w:rFonts w:ascii="Liberation Serif" w:hAnsi="Liberation Serif" w:cs="Liberation Serif"/>
          <w:b/>
          <w:bCs/>
          <w:i w:val="0"/>
          <w:sz w:val="28"/>
          <w:szCs w:val="28"/>
        </w:rPr>
        <w:t xml:space="preserve">Глава </w:t>
      </w:r>
      <w:r w:rsidRPr="009874E0">
        <w:rPr>
          <w:rFonts w:ascii="Liberation Serif" w:hAnsi="Liberation Serif" w:cs="Liberation Serif"/>
          <w:b/>
          <w:i w:val="0"/>
          <w:sz w:val="28"/>
          <w:szCs w:val="28"/>
        </w:rPr>
        <w:t>городского округа</w:t>
      </w:r>
    </w:p>
    <w:p w:rsidR="000B1FAA" w:rsidRPr="009874E0" w:rsidRDefault="000B1FAA" w:rsidP="000B1FAA">
      <w:pPr>
        <w:pStyle w:val="8"/>
        <w:spacing w:before="0" w:after="0"/>
        <w:jc w:val="both"/>
        <w:rPr>
          <w:rFonts w:ascii="Liberation Serif" w:hAnsi="Liberation Serif" w:cs="Liberation Serif"/>
          <w:b/>
          <w:sz w:val="28"/>
          <w:szCs w:val="28"/>
        </w:rPr>
        <w:sectPr w:rsidR="000B1FAA" w:rsidRPr="009874E0" w:rsidSect="00326EA9">
          <w:headerReference w:type="default" r:id="rId9"/>
          <w:footerReference w:type="even" r:id="rId10"/>
          <w:type w:val="nextColumn"/>
          <w:pgSz w:w="11909" w:h="16834"/>
          <w:pgMar w:top="1134" w:right="567" w:bottom="1134" w:left="1134" w:header="709" w:footer="720" w:gutter="0"/>
          <w:pgNumType w:start="1"/>
          <w:cols w:space="60"/>
          <w:noEndnote/>
          <w:titlePg/>
          <w:docGrid w:linePitch="272"/>
        </w:sectPr>
      </w:pPr>
      <w:r w:rsidRPr="009874E0">
        <w:rPr>
          <w:rFonts w:ascii="Liberation Serif" w:hAnsi="Liberation Serif" w:cs="Liberation Serif"/>
          <w:b/>
          <w:i w:val="0"/>
          <w:sz w:val="28"/>
          <w:szCs w:val="28"/>
        </w:rPr>
        <w:t xml:space="preserve">«Город Лесной»                                   </w:t>
      </w:r>
      <w:r>
        <w:rPr>
          <w:rFonts w:ascii="Liberation Serif" w:hAnsi="Liberation Serif" w:cs="Liberation Serif"/>
          <w:b/>
          <w:i w:val="0"/>
          <w:sz w:val="28"/>
          <w:szCs w:val="28"/>
        </w:rPr>
        <w:t xml:space="preserve">                       </w:t>
      </w:r>
      <w:r w:rsidRPr="009874E0">
        <w:rPr>
          <w:rFonts w:ascii="Liberation Serif" w:hAnsi="Liberation Serif" w:cs="Liberation Serif"/>
          <w:b/>
          <w:i w:val="0"/>
          <w:sz w:val="28"/>
          <w:szCs w:val="28"/>
        </w:rPr>
        <w:t xml:space="preserve">                    </w:t>
      </w:r>
      <w:r w:rsidR="00BD2542">
        <w:rPr>
          <w:rFonts w:ascii="Liberation Serif" w:hAnsi="Liberation Serif" w:cs="Liberation Serif"/>
          <w:b/>
          <w:i w:val="0"/>
          <w:sz w:val="28"/>
          <w:szCs w:val="28"/>
        </w:rPr>
        <w:t xml:space="preserve">   </w:t>
      </w:r>
      <w:r w:rsidRPr="009874E0">
        <w:rPr>
          <w:rFonts w:ascii="Liberation Serif" w:hAnsi="Liberation Serif" w:cs="Liberation Serif"/>
          <w:b/>
          <w:i w:val="0"/>
          <w:sz w:val="28"/>
          <w:szCs w:val="28"/>
        </w:rPr>
        <w:t xml:space="preserve">       С.Е. Черепанов</w:t>
      </w:r>
    </w:p>
    <w:p w:rsidR="000B1FAA" w:rsidRDefault="000B1FAA" w:rsidP="000B1FAA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УТВЕРЖДЕН</w:t>
      </w:r>
    </w:p>
    <w:p w:rsidR="000B1FAA" w:rsidRPr="007B73F9" w:rsidRDefault="000B1FAA" w:rsidP="000B1FAA">
      <w:pPr>
        <w:ind w:right="-550" w:firstLine="6521"/>
        <w:rPr>
          <w:rFonts w:ascii="Liberation Serif" w:hAnsi="Liberation Serif" w:cs="Liberation Serif"/>
          <w:color w:val="000000"/>
          <w:sz w:val="24"/>
          <w:szCs w:val="24"/>
        </w:rPr>
      </w:pPr>
      <w:r w:rsidRPr="007B73F9">
        <w:rPr>
          <w:rFonts w:ascii="Liberation Serif" w:hAnsi="Liberation Serif" w:cs="Liberation Serif"/>
          <w:color w:val="000000"/>
          <w:sz w:val="24"/>
          <w:szCs w:val="24"/>
        </w:rPr>
        <w:t>постановлени</w:t>
      </w:r>
      <w:r>
        <w:rPr>
          <w:rFonts w:ascii="Liberation Serif" w:hAnsi="Liberation Serif" w:cs="Liberation Serif"/>
          <w:color w:val="000000"/>
          <w:sz w:val="24"/>
          <w:szCs w:val="24"/>
        </w:rPr>
        <w:t>ем</w:t>
      </w:r>
      <w:r w:rsidRPr="007B73F9">
        <w:rPr>
          <w:rFonts w:ascii="Liberation Serif" w:hAnsi="Liberation Serif" w:cs="Liberation Serif"/>
          <w:color w:val="000000"/>
          <w:sz w:val="24"/>
          <w:szCs w:val="24"/>
        </w:rPr>
        <w:t xml:space="preserve"> администрации</w:t>
      </w:r>
    </w:p>
    <w:p w:rsidR="000B1FAA" w:rsidRPr="007B73F9" w:rsidRDefault="000B1FAA" w:rsidP="000B1FAA">
      <w:pPr>
        <w:ind w:right="-550" w:firstLine="6521"/>
        <w:rPr>
          <w:rFonts w:ascii="Liberation Serif" w:hAnsi="Liberation Serif" w:cs="Liberation Serif"/>
          <w:color w:val="000000"/>
          <w:sz w:val="24"/>
          <w:szCs w:val="24"/>
        </w:rPr>
      </w:pPr>
      <w:r w:rsidRPr="007B73F9">
        <w:rPr>
          <w:rFonts w:ascii="Liberation Serif" w:hAnsi="Liberation Serif" w:cs="Liberation Serif"/>
          <w:color w:val="000000"/>
          <w:sz w:val="24"/>
          <w:szCs w:val="24"/>
        </w:rPr>
        <w:t>городского округа «Город Лесной»</w:t>
      </w:r>
    </w:p>
    <w:p w:rsidR="000B1FAA" w:rsidRPr="007B73F9" w:rsidRDefault="000B1FAA" w:rsidP="000B1FAA">
      <w:pPr>
        <w:ind w:right="-550" w:firstLine="6521"/>
        <w:rPr>
          <w:rFonts w:ascii="Liberation Serif" w:hAnsi="Liberation Serif" w:cs="Liberation Serif"/>
          <w:color w:val="000000"/>
          <w:sz w:val="24"/>
          <w:szCs w:val="24"/>
        </w:rPr>
      </w:pPr>
      <w:r w:rsidRPr="007B73F9">
        <w:rPr>
          <w:rFonts w:ascii="Liberation Serif" w:hAnsi="Liberation Serif" w:cs="Liberation Serif"/>
          <w:color w:val="000000"/>
          <w:sz w:val="24"/>
          <w:szCs w:val="24"/>
        </w:rPr>
        <w:t xml:space="preserve">от </w:t>
      </w:r>
      <w:r w:rsidR="000C0BBD">
        <w:rPr>
          <w:rFonts w:ascii="Liberation Serif" w:hAnsi="Liberation Serif" w:cs="Liberation Serif"/>
          <w:color w:val="000000"/>
          <w:sz w:val="24"/>
          <w:szCs w:val="24"/>
        </w:rPr>
        <w:t>13.05.2021</w:t>
      </w:r>
      <w:r w:rsidRPr="007B73F9">
        <w:rPr>
          <w:rFonts w:ascii="Liberation Serif" w:hAnsi="Liberation Serif" w:cs="Liberation Serif"/>
          <w:color w:val="000000"/>
          <w:sz w:val="24"/>
          <w:szCs w:val="24"/>
        </w:rPr>
        <w:t xml:space="preserve"> № </w:t>
      </w:r>
      <w:r w:rsidR="000C0BBD">
        <w:rPr>
          <w:rFonts w:ascii="Liberation Serif" w:hAnsi="Liberation Serif" w:cs="Liberation Serif"/>
          <w:color w:val="000000"/>
          <w:sz w:val="24"/>
          <w:szCs w:val="24"/>
        </w:rPr>
        <w:t>485</w:t>
      </w:r>
    </w:p>
    <w:p w:rsidR="000B1FAA" w:rsidRDefault="000B1FAA" w:rsidP="000B1FAA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«Об утверждении Порядка разработки</w:t>
      </w:r>
    </w:p>
    <w:p w:rsidR="000B1FAA" w:rsidRDefault="000B1FAA" w:rsidP="000B1FAA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и утверждения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административных</w:t>
      </w:r>
      <w:proofErr w:type="gramEnd"/>
    </w:p>
    <w:p w:rsidR="000B1FAA" w:rsidRDefault="000B1FAA" w:rsidP="000B1FAA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регламентов предоставления</w:t>
      </w:r>
    </w:p>
    <w:p w:rsidR="000B1FAA" w:rsidRDefault="000B1FAA" w:rsidP="000B1FAA">
      <w:pPr>
        <w:ind w:left="6521" w:right="-550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муниципальных услуг»</w:t>
      </w:r>
    </w:p>
    <w:p w:rsidR="000B1FAA" w:rsidRDefault="000B1FAA" w:rsidP="000B1FAA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B1FAA" w:rsidRDefault="000B1FAA" w:rsidP="000B1FAA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B1FAA" w:rsidRDefault="000B1FAA" w:rsidP="000B1FAA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A7695">
        <w:rPr>
          <w:rFonts w:ascii="Liberation Serif" w:hAnsi="Liberation Serif" w:cs="Liberation Serif"/>
          <w:b/>
          <w:bCs/>
          <w:sz w:val="24"/>
          <w:szCs w:val="24"/>
        </w:rPr>
        <w:t>Порядок</w:t>
      </w:r>
    </w:p>
    <w:p w:rsidR="000B1FAA" w:rsidRDefault="000B1FAA" w:rsidP="000B1FAA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A7695">
        <w:rPr>
          <w:rFonts w:ascii="Liberation Serif" w:hAnsi="Liberation Serif" w:cs="Liberation Serif"/>
          <w:b/>
          <w:bCs/>
          <w:sz w:val="24"/>
          <w:szCs w:val="24"/>
        </w:rPr>
        <w:t xml:space="preserve">разработки и утверждения административных регламентов </w:t>
      </w:r>
    </w:p>
    <w:p w:rsidR="000B1FAA" w:rsidRPr="00CA7695" w:rsidRDefault="000B1FAA" w:rsidP="000B1FAA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A7695">
        <w:rPr>
          <w:rFonts w:ascii="Liberation Serif" w:hAnsi="Liberation Serif" w:cs="Liberation Serif"/>
          <w:b/>
          <w:bCs/>
          <w:sz w:val="24"/>
          <w:szCs w:val="24"/>
        </w:rPr>
        <w:t>предоставления муниципальных услуг</w:t>
      </w:r>
    </w:p>
    <w:p w:rsidR="000B1FAA" w:rsidRPr="0032073B" w:rsidRDefault="000B1FAA" w:rsidP="000B1FAA">
      <w:pPr>
        <w:ind w:right="-55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0B1FAA" w:rsidRPr="00A01043" w:rsidRDefault="000B1FAA" w:rsidP="000B1FAA">
      <w:pPr>
        <w:ind w:right="-550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A01043">
        <w:rPr>
          <w:rFonts w:ascii="Liberation Serif" w:hAnsi="Liberation Serif" w:cs="Liberation Serif"/>
          <w:caps/>
          <w:sz w:val="24"/>
          <w:szCs w:val="24"/>
        </w:rPr>
        <w:t>Раздел 1. Общие положения</w:t>
      </w:r>
    </w:p>
    <w:p w:rsidR="000B1FAA" w:rsidRPr="00A01043" w:rsidRDefault="000B1FAA" w:rsidP="000B1FAA">
      <w:pPr>
        <w:ind w:right="-550"/>
        <w:jc w:val="center"/>
        <w:rPr>
          <w:rFonts w:ascii="Liberation Serif" w:hAnsi="Liberation Serif" w:cs="Liberation Serif"/>
          <w:caps/>
          <w:sz w:val="24"/>
          <w:szCs w:val="24"/>
        </w:rPr>
      </w:pPr>
    </w:p>
    <w:p w:rsidR="000B1FAA" w:rsidRPr="00D65BD3" w:rsidRDefault="000B1FAA" w:rsidP="000B1F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65BD3">
        <w:rPr>
          <w:rFonts w:ascii="Liberation Serif" w:hAnsi="Liberation Serif" w:cs="Liberation Serif"/>
          <w:sz w:val="24"/>
          <w:szCs w:val="24"/>
        </w:rPr>
        <w:t xml:space="preserve">1. </w:t>
      </w:r>
      <w:r w:rsidRPr="00D65BD3">
        <w:rPr>
          <w:rFonts w:ascii="Liberation Serif" w:hAnsi="Liberation Serif" w:cs="Liberation Serif"/>
          <w:bCs/>
          <w:sz w:val="24"/>
          <w:szCs w:val="24"/>
        </w:rPr>
        <w:t>Порядок разработки и утверждения административных регламентов предоставления муниципальных услуг</w:t>
      </w:r>
      <w:r w:rsidRPr="00D65BD3">
        <w:rPr>
          <w:rFonts w:ascii="Liberation Serif" w:hAnsi="Liberation Serif" w:cs="Liberation Serif"/>
          <w:sz w:val="24"/>
          <w:szCs w:val="24"/>
        </w:rPr>
        <w:t xml:space="preserve"> (далее – Порядок) устанавливает общие требования к разработке и утверждению административных регламентов предоставления муниципальных услуг </w:t>
      </w:r>
      <w:r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EA155F">
        <w:rPr>
          <w:rFonts w:ascii="Liberation Serif" w:hAnsi="Liberation Serif" w:cs="Liberation Serif"/>
          <w:sz w:val="24"/>
          <w:szCs w:val="24"/>
        </w:rPr>
        <w:t xml:space="preserve">     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Pr="00D65BD3">
        <w:rPr>
          <w:rFonts w:ascii="Liberation Serif" w:hAnsi="Liberation Serif" w:cs="Liberation Serif"/>
          <w:sz w:val="24"/>
          <w:szCs w:val="24"/>
        </w:rPr>
        <w:t xml:space="preserve">(далее – административный регламент), предоставляемых структурными подразделениями администрации городского округа «Город Лесной», отраслевыми (функциональными) органами администрации городского округа «Город Лесной» и муниципальными учреждениями. </w:t>
      </w:r>
    </w:p>
    <w:p w:rsidR="000B1FAA" w:rsidRDefault="000B1FAA" w:rsidP="000B1F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0B9D">
        <w:rPr>
          <w:rFonts w:ascii="Liberation Serif" w:hAnsi="Liberation Serif" w:cs="Liberation Serif"/>
          <w:sz w:val="24"/>
          <w:szCs w:val="24"/>
        </w:rPr>
        <w:t xml:space="preserve">2. </w:t>
      </w:r>
      <w:proofErr w:type="gramStart"/>
      <w:r w:rsidRPr="005E0B9D">
        <w:rPr>
          <w:rFonts w:ascii="Liberation Serif" w:hAnsi="Liberation Serif" w:cs="Liberation Serif"/>
          <w:sz w:val="24"/>
          <w:szCs w:val="24"/>
        </w:rPr>
        <w:t>Административным регламентом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E0B9D">
        <w:rPr>
          <w:rFonts w:ascii="Liberation Serif" w:hAnsi="Liberation Serif" w:cs="Liberation Serif"/>
          <w:sz w:val="24"/>
          <w:szCs w:val="24"/>
        </w:rPr>
        <w:t>является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E0B9D">
        <w:rPr>
          <w:rFonts w:ascii="Liberation Serif" w:hAnsi="Liberation Serif" w:cs="Liberation Serif"/>
          <w:sz w:val="24"/>
          <w:szCs w:val="24"/>
        </w:rPr>
        <w:t>нормативный правовой акт, устанавливающий</w:t>
      </w:r>
      <w:r>
        <w:rPr>
          <w:rFonts w:ascii="Liberation Serif" w:hAnsi="Liberation Serif" w:cs="Liberation Serif"/>
          <w:sz w:val="24"/>
          <w:szCs w:val="24"/>
        </w:rPr>
        <w:t xml:space="preserve"> сроки и последовательность</w:t>
      </w:r>
      <w:r w:rsidRPr="005E0B9D">
        <w:rPr>
          <w:rFonts w:ascii="Liberation Serif" w:hAnsi="Liberation Serif" w:cs="Liberation Serif"/>
          <w:sz w:val="24"/>
          <w:szCs w:val="24"/>
        </w:rPr>
        <w:t xml:space="preserve"> административных процедур</w:t>
      </w:r>
      <w:r>
        <w:rPr>
          <w:rFonts w:ascii="Liberation Serif" w:hAnsi="Liberation Serif" w:cs="Liberation Serif"/>
          <w:sz w:val="24"/>
          <w:szCs w:val="24"/>
        </w:rPr>
        <w:t xml:space="preserve"> (действий) </w:t>
      </w:r>
      <w:r w:rsidRPr="009237E0">
        <w:rPr>
          <w:rFonts w:ascii="Liberation Serif" w:hAnsi="Liberation Serif" w:cs="Liberation Serif"/>
          <w:sz w:val="24"/>
          <w:szCs w:val="24"/>
        </w:rPr>
        <w:t xml:space="preserve">структурных подразделений администрации городского округа «Город Лесной», отраслевых (функциональных) органов администрации городского округа «Город Лесной» и муниципальных учреждений </w:t>
      </w:r>
      <w:r>
        <w:rPr>
          <w:rFonts w:ascii="Liberation Serif" w:hAnsi="Liberation Serif" w:cs="Liberation Serif"/>
          <w:sz w:val="24"/>
          <w:szCs w:val="24"/>
        </w:rPr>
        <w:t>в процессе</w:t>
      </w:r>
      <w:r w:rsidRPr="009237E0">
        <w:rPr>
          <w:rFonts w:ascii="Liberation Serif" w:hAnsi="Liberation Serif" w:cs="Liberation Serif"/>
          <w:sz w:val="24"/>
          <w:szCs w:val="24"/>
        </w:rPr>
        <w:t xml:space="preserve"> предоставлени</w:t>
      </w:r>
      <w:r>
        <w:rPr>
          <w:rFonts w:ascii="Liberation Serif" w:hAnsi="Liberation Serif" w:cs="Liberation Serif"/>
          <w:sz w:val="24"/>
          <w:szCs w:val="24"/>
        </w:rPr>
        <w:t xml:space="preserve">я </w:t>
      </w:r>
      <w:r w:rsidRPr="009237E0">
        <w:rPr>
          <w:rFonts w:ascii="Liberation Serif" w:hAnsi="Liberation Serif" w:cs="Liberation Serif"/>
          <w:sz w:val="24"/>
          <w:szCs w:val="24"/>
        </w:rPr>
        <w:t>муниципальн</w:t>
      </w:r>
      <w:r>
        <w:rPr>
          <w:rFonts w:ascii="Liberation Serif" w:hAnsi="Liberation Serif" w:cs="Liberation Serif"/>
          <w:sz w:val="24"/>
          <w:szCs w:val="24"/>
        </w:rPr>
        <w:t>ой</w:t>
      </w:r>
      <w:r w:rsidRPr="009237E0">
        <w:rPr>
          <w:rFonts w:ascii="Liberation Serif" w:hAnsi="Liberation Serif" w:cs="Liberation Serif"/>
          <w:sz w:val="24"/>
          <w:szCs w:val="24"/>
        </w:rPr>
        <w:t xml:space="preserve"> услуг</w:t>
      </w:r>
      <w:r>
        <w:rPr>
          <w:rFonts w:ascii="Liberation Serif" w:hAnsi="Liberation Serif" w:cs="Liberation Serif"/>
          <w:sz w:val="24"/>
          <w:szCs w:val="24"/>
        </w:rPr>
        <w:t>и в соответствии</w:t>
      </w:r>
      <w:r w:rsidRPr="005E0B9D">
        <w:rPr>
          <w:rFonts w:ascii="Liberation Serif" w:hAnsi="Liberation Serif" w:cs="Liberation Serif"/>
          <w:sz w:val="24"/>
          <w:szCs w:val="24"/>
        </w:rPr>
        <w:t xml:space="preserve"> </w:t>
      </w:r>
      <w:r w:rsidRPr="00A01043">
        <w:rPr>
          <w:rFonts w:ascii="Liberation Serif" w:hAnsi="Liberation Serif" w:cs="Liberation Serif"/>
          <w:sz w:val="24"/>
          <w:szCs w:val="24"/>
        </w:rPr>
        <w:t>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 от 27</w:t>
      </w:r>
      <w:proofErr w:type="gramEnd"/>
      <w:r w:rsidRPr="00A01043">
        <w:rPr>
          <w:rFonts w:ascii="Liberation Serif" w:hAnsi="Liberation Serif" w:cs="Liberation Serif"/>
          <w:sz w:val="24"/>
          <w:szCs w:val="24"/>
        </w:rPr>
        <w:t xml:space="preserve"> июля 2010 года № 210-ФЗ).</w:t>
      </w:r>
    </w:p>
    <w:p w:rsidR="000B1FAA" w:rsidRPr="009237E0" w:rsidRDefault="000B1FAA" w:rsidP="000B1F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Административный р</w:t>
      </w:r>
      <w:r w:rsidRPr="009237E0">
        <w:rPr>
          <w:rFonts w:ascii="Liberation Serif" w:hAnsi="Liberation Serif" w:cs="Liberation Serif"/>
          <w:sz w:val="24"/>
          <w:szCs w:val="24"/>
        </w:rPr>
        <w:t>егламент устанавливает порядок взаимодействия между структурными подразделениями администрации городского округа «Город Лесн</w:t>
      </w:r>
      <w:r>
        <w:rPr>
          <w:rFonts w:ascii="Liberation Serif" w:hAnsi="Liberation Serif" w:cs="Liberation Serif"/>
          <w:sz w:val="24"/>
          <w:szCs w:val="24"/>
        </w:rPr>
        <w:t>ой», отраслевыми (функциональными</w:t>
      </w:r>
      <w:r w:rsidRPr="009237E0">
        <w:rPr>
          <w:rFonts w:ascii="Liberation Serif" w:hAnsi="Liberation Serif" w:cs="Liberation Serif"/>
          <w:sz w:val="24"/>
          <w:szCs w:val="24"/>
        </w:rPr>
        <w:t>) органами администрации городского округа «Город Лесной» и муниципальными учреждениями, их должностными лицами с физическими и</w:t>
      </w:r>
      <w:r>
        <w:rPr>
          <w:rFonts w:ascii="Liberation Serif" w:hAnsi="Liberation Serif" w:cs="Liberation Serif"/>
          <w:sz w:val="24"/>
          <w:szCs w:val="24"/>
        </w:rPr>
        <w:t>ли</w:t>
      </w:r>
      <w:r w:rsidRPr="009237E0">
        <w:rPr>
          <w:rFonts w:ascii="Liberation Serif" w:hAnsi="Liberation Serif" w:cs="Liberation Serif"/>
          <w:sz w:val="24"/>
          <w:szCs w:val="24"/>
        </w:rPr>
        <w:t xml:space="preserve"> юридическими лицами,</w:t>
      </w:r>
      <w:r>
        <w:rPr>
          <w:rFonts w:ascii="Liberation Serif" w:hAnsi="Liberation Serif" w:cs="Liberation Serif"/>
          <w:sz w:val="24"/>
          <w:szCs w:val="24"/>
        </w:rPr>
        <w:t xml:space="preserve"> индивидуальными предпринимателями, их уполномоченными представителями            (далее – заявители),</w:t>
      </w:r>
      <w:r w:rsidRPr="009237E0">
        <w:rPr>
          <w:rFonts w:ascii="Liberation Serif" w:hAnsi="Liberation Serif" w:cs="Liberation Serif"/>
          <w:sz w:val="24"/>
          <w:szCs w:val="24"/>
        </w:rPr>
        <w:t xml:space="preserve"> в том числе с органами государственной власти и органами местного самоуправления, учреждениями и организациями при </w:t>
      </w:r>
      <w:r>
        <w:rPr>
          <w:rFonts w:ascii="Liberation Serif" w:hAnsi="Liberation Serif" w:cs="Liberation Serif"/>
          <w:sz w:val="24"/>
          <w:szCs w:val="24"/>
        </w:rPr>
        <w:t xml:space="preserve">предоставлении </w:t>
      </w:r>
      <w:r w:rsidRPr="009237E0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>
        <w:rPr>
          <w:rFonts w:ascii="Liberation Serif" w:hAnsi="Liberation Serif" w:cs="Liberation Serif"/>
          <w:sz w:val="24"/>
          <w:szCs w:val="24"/>
        </w:rPr>
        <w:t>услуги</w:t>
      </w:r>
      <w:r w:rsidRPr="009237E0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0B1FAA" w:rsidRPr="00A01043" w:rsidRDefault="000B1FAA" w:rsidP="000B1FAA">
      <w:pPr>
        <w:tabs>
          <w:tab w:val="num" w:pos="144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 </w:t>
      </w:r>
      <w:r w:rsidRPr="00A01043">
        <w:rPr>
          <w:rFonts w:ascii="Liberation Serif" w:hAnsi="Liberation Serif" w:cs="Liberation Serif"/>
          <w:sz w:val="24"/>
          <w:szCs w:val="24"/>
        </w:rPr>
        <w:t>Разработку административных регламентов осуществляют структурные подразделения администрации городского округа «Город Лесной», отраслевые (функциональные) органы администрации городского округа «Город Лесной» и муниципальные учреждения, предоставляющие муниципальные услуги, в соответствии с федеральными законами, иными нормативными правовыми актами Российской Федерации, Свердловской области, муниципальными правовыми актами (далее – разработчик).</w:t>
      </w:r>
    </w:p>
    <w:p w:rsidR="000B1FAA" w:rsidRPr="00A01043" w:rsidRDefault="000B1FAA" w:rsidP="000B1FAA">
      <w:pPr>
        <w:tabs>
          <w:tab w:val="num" w:pos="144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</w:t>
      </w:r>
      <w:r w:rsidRPr="00A01043">
        <w:rPr>
          <w:rFonts w:ascii="Liberation Serif" w:hAnsi="Liberation Serif" w:cs="Liberation Serif"/>
          <w:sz w:val="24"/>
          <w:szCs w:val="24"/>
        </w:rPr>
        <w:t>При разработке административн</w:t>
      </w:r>
      <w:r>
        <w:rPr>
          <w:rFonts w:ascii="Liberation Serif" w:hAnsi="Liberation Serif" w:cs="Liberation Serif"/>
          <w:sz w:val="24"/>
          <w:szCs w:val="24"/>
        </w:rPr>
        <w:t>ых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регламент</w:t>
      </w:r>
      <w:r>
        <w:rPr>
          <w:rFonts w:ascii="Liberation Serif" w:hAnsi="Liberation Serif" w:cs="Liberation Serif"/>
          <w:sz w:val="24"/>
          <w:szCs w:val="24"/>
        </w:rPr>
        <w:t>ов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разработчик предусматривает оптимизацию (повышение качества) предоставления муниципальных услуг, в том числе:</w:t>
      </w:r>
    </w:p>
    <w:p w:rsidR="000B1FAA" w:rsidRPr="00A01043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01043">
        <w:rPr>
          <w:rFonts w:ascii="Liberation Serif" w:hAnsi="Liberation Serif" w:cs="Liberation Serif"/>
          <w:sz w:val="24"/>
          <w:szCs w:val="24"/>
        </w:rPr>
        <w:t>упорядочение административных процедур (действий);</w:t>
      </w:r>
    </w:p>
    <w:p w:rsidR="000B1FAA" w:rsidRPr="00A01043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01043">
        <w:rPr>
          <w:rFonts w:ascii="Liberation Serif" w:hAnsi="Liberation Serif" w:cs="Liberation Serif"/>
          <w:sz w:val="24"/>
          <w:szCs w:val="24"/>
        </w:rPr>
        <w:t>устранение избыточных административных процедур (действий);</w:t>
      </w:r>
    </w:p>
    <w:p w:rsidR="000B1FAA" w:rsidRPr="00A01043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01043">
        <w:rPr>
          <w:rFonts w:ascii="Liberation Serif" w:hAnsi="Liberation Serif" w:cs="Liberation Serif"/>
          <w:sz w:val="24"/>
          <w:szCs w:val="24"/>
        </w:rPr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</w:t>
      </w:r>
      <w:r>
        <w:rPr>
          <w:rFonts w:ascii="Liberation Serif" w:hAnsi="Liberation Serif" w:cs="Liberation Serif"/>
          <w:sz w:val="24"/>
          <w:szCs w:val="24"/>
        </w:rPr>
        <w:t xml:space="preserve"> органов местного самоуправления и муниципальных учреждений, в том числе за счет выполнения отдельных административных процедур (действий) на базе многофункциональных центров предоставления государственных и </w:t>
      </w:r>
      <w:r>
        <w:rPr>
          <w:rFonts w:ascii="Liberation Serif" w:hAnsi="Liberation Serif" w:cs="Liberation Serif"/>
          <w:sz w:val="24"/>
          <w:szCs w:val="24"/>
        </w:rPr>
        <w:lastRenderedPageBreak/>
        <w:t>муниципальных услуг (далее – МФЦ) и реализации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принципа «одного окна», использовани</w:t>
      </w:r>
      <w:r>
        <w:rPr>
          <w:rFonts w:ascii="Liberation Serif" w:hAnsi="Liberation Serif" w:cs="Liberation Serif"/>
          <w:sz w:val="24"/>
          <w:szCs w:val="24"/>
        </w:rPr>
        <w:t>е</w:t>
      </w:r>
      <w:proofErr w:type="gramEnd"/>
      <w:r w:rsidRPr="00A01043">
        <w:rPr>
          <w:rFonts w:ascii="Liberation Serif" w:hAnsi="Liberation Serif" w:cs="Liberation Serif"/>
          <w:sz w:val="24"/>
          <w:szCs w:val="24"/>
        </w:rPr>
        <w:t xml:space="preserve">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0B1FAA" w:rsidRPr="00A976EC" w:rsidRDefault="000B1FAA" w:rsidP="000B1FAA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01043">
        <w:rPr>
          <w:rFonts w:ascii="Liberation Serif" w:hAnsi="Liberation Serif" w:cs="Liberation Serif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</w:t>
      </w:r>
      <w:r>
        <w:rPr>
          <w:rFonts w:ascii="Liberation Serif" w:hAnsi="Liberation Serif" w:cs="Liberation Serif"/>
          <w:sz w:val="24"/>
          <w:szCs w:val="24"/>
        </w:rPr>
        <w:t xml:space="preserve">оставления муниципальной услуги. </w:t>
      </w:r>
      <w:r w:rsidRPr="00A976EC">
        <w:rPr>
          <w:rFonts w:ascii="Liberation Serif" w:hAnsi="Liberation Serif" w:cs="Liberation Serif"/>
          <w:sz w:val="24"/>
          <w:szCs w:val="24"/>
        </w:rPr>
        <w:t xml:space="preserve">Разработчики </w:t>
      </w:r>
      <w:r>
        <w:rPr>
          <w:rFonts w:ascii="Liberation Serif" w:hAnsi="Liberation Serif" w:cs="Liberation Serif"/>
          <w:sz w:val="24"/>
          <w:szCs w:val="24"/>
        </w:rPr>
        <w:t>административных</w:t>
      </w:r>
      <w:r w:rsidRPr="00A976EC">
        <w:rPr>
          <w:rFonts w:ascii="Liberation Serif" w:hAnsi="Liberation Serif" w:cs="Liberation Serif"/>
          <w:sz w:val="24"/>
          <w:szCs w:val="24"/>
        </w:rPr>
        <w:t xml:space="preserve"> регламентов могут установить в</w:t>
      </w:r>
      <w:r>
        <w:rPr>
          <w:rFonts w:ascii="Liberation Serif" w:hAnsi="Liberation Serif" w:cs="Liberation Serif"/>
          <w:sz w:val="24"/>
          <w:szCs w:val="24"/>
        </w:rPr>
        <w:t xml:space="preserve"> административных</w:t>
      </w:r>
      <w:r w:rsidRPr="00A976EC">
        <w:rPr>
          <w:rFonts w:ascii="Liberation Serif" w:hAnsi="Liberation Serif" w:cs="Liberation Serif"/>
          <w:sz w:val="24"/>
          <w:szCs w:val="24"/>
        </w:rPr>
        <w:t xml:space="preserve"> регламентах сокращенные сроки предоставления муниципальных услуг,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законодательством Свердловской области;</w:t>
      </w:r>
    </w:p>
    <w:p w:rsidR="000B1FAA" w:rsidRPr="00A01043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01043">
        <w:rPr>
          <w:rFonts w:ascii="Liberation Serif" w:hAnsi="Liberation Serif" w:cs="Liberation Serif"/>
          <w:sz w:val="24"/>
          <w:szCs w:val="24"/>
        </w:rPr>
        <w:t>ответственность должностных лиц за несоблюдение ими требований административных регламентов при выполнении административных процедур (действий);</w:t>
      </w:r>
    </w:p>
    <w:p w:rsidR="000B1FAA" w:rsidRPr="00A01043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01043">
        <w:rPr>
          <w:rFonts w:ascii="Liberation Serif" w:hAnsi="Liberation Serif" w:cs="Liberation Serif"/>
          <w:sz w:val="24"/>
          <w:szCs w:val="24"/>
        </w:rPr>
        <w:t>предоставление муниципальной у</w:t>
      </w:r>
      <w:r>
        <w:rPr>
          <w:rFonts w:ascii="Liberation Serif" w:hAnsi="Liberation Serif" w:cs="Liberation Serif"/>
          <w:sz w:val="24"/>
          <w:szCs w:val="24"/>
        </w:rPr>
        <w:t>слуги в электронной форме.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5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. Административный регламент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рекомендуется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разрабатыва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ть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после включения соответствующей муниципальной услуги в перечень муниципальных услуг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и размещ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ать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в региональной информационной системе «Реестр государственных и муниципальных услуг (функций) Свердловской области» (далее </w:t>
      </w:r>
      <w:r w:rsidR="003371BE">
        <w:rPr>
          <w:rFonts w:ascii="Liberation Serif" w:hAnsi="Liberation Serif" w:cs="Liberation Serif"/>
          <w:sz w:val="24"/>
          <w:szCs w:val="24"/>
        </w:rPr>
        <w:t>–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перечень).</w:t>
      </w:r>
    </w:p>
    <w:p w:rsidR="000B1FAA" w:rsidRDefault="000B1FAA" w:rsidP="000B1FAA">
      <w:pPr>
        <w:tabs>
          <w:tab w:val="num" w:pos="144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A01043">
        <w:rPr>
          <w:rFonts w:ascii="Liberation Serif" w:hAnsi="Liberation Serif" w:cs="Liberation Serif"/>
          <w:sz w:val="24"/>
          <w:szCs w:val="24"/>
        </w:rPr>
        <w:t>дминистрат</w:t>
      </w:r>
      <w:r>
        <w:rPr>
          <w:rFonts w:ascii="Liberation Serif" w:hAnsi="Liberation Serif" w:cs="Liberation Serif"/>
          <w:sz w:val="24"/>
          <w:szCs w:val="24"/>
        </w:rPr>
        <w:t>ивный регламент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утвержда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A01043">
        <w:rPr>
          <w:rFonts w:ascii="Liberation Serif" w:hAnsi="Liberation Serif" w:cs="Liberation Serif"/>
          <w:sz w:val="24"/>
          <w:szCs w:val="24"/>
        </w:rPr>
        <w:t>тся постановлени</w:t>
      </w:r>
      <w:r>
        <w:rPr>
          <w:rFonts w:ascii="Liberation Serif" w:hAnsi="Liberation Serif" w:cs="Liberation Serif"/>
          <w:sz w:val="24"/>
          <w:szCs w:val="24"/>
        </w:rPr>
        <w:t>ем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администрации городского округа «Город Лесной».</w:t>
      </w:r>
    </w:p>
    <w:p w:rsidR="000B1FAA" w:rsidRPr="00F60546" w:rsidRDefault="000B1FAA" w:rsidP="000B1F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60546">
        <w:rPr>
          <w:rFonts w:ascii="Liberation Serif" w:hAnsi="Liberation Serif" w:cs="Liberation Serif"/>
          <w:sz w:val="24"/>
          <w:szCs w:val="24"/>
        </w:rPr>
        <w:t>7. Проекты административных регламентов подлежат следующим видам экспертиз и оценки:</w:t>
      </w:r>
    </w:p>
    <w:p w:rsidR="000B1FAA" w:rsidRPr="00F60546" w:rsidRDefault="000B1FAA" w:rsidP="000B1F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F60546">
        <w:rPr>
          <w:rFonts w:ascii="Liberation Serif" w:hAnsi="Liberation Serif" w:cs="Liberation Serif"/>
          <w:sz w:val="24"/>
          <w:szCs w:val="24"/>
        </w:rPr>
        <w:t>антикоррупционная</w:t>
      </w:r>
      <w:proofErr w:type="spellEnd"/>
      <w:r w:rsidRPr="00F60546">
        <w:rPr>
          <w:rFonts w:ascii="Liberation Serif" w:hAnsi="Liberation Serif" w:cs="Liberation Serif"/>
          <w:sz w:val="24"/>
          <w:szCs w:val="24"/>
        </w:rPr>
        <w:t xml:space="preserve"> экспертиза;</w:t>
      </w:r>
    </w:p>
    <w:p w:rsidR="000B1FAA" w:rsidRPr="00F60546" w:rsidRDefault="000B1FAA" w:rsidP="000B1F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60546">
        <w:rPr>
          <w:rFonts w:ascii="Liberation Serif" w:hAnsi="Liberation Serif" w:cs="Liberation Serif"/>
          <w:sz w:val="24"/>
          <w:szCs w:val="24"/>
        </w:rPr>
        <w:t>независимая экспертиза;</w:t>
      </w:r>
    </w:p>
    <w:p w:rsidR="000B1FAA" w:rsidRPr="00F60546" w:rsidRDefault="000B1FAA" w:rsidP="000B1F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60546">
        <w:rPr>
          <w:rFonts w:ascii="Liberation Serif" w:hAnsi="Liberation Serif" w:cs="Liberation Serif"/>
          <w:sz w:val="24"/>
          <w:szCs w:val="24"/>
        </w:rPr>
        <w:t>экспертиза проектов административных регламентов, осуществляемая администрацией городского округа «Город Лесной»;</w:t>
      </w:r>
    </w:p>
    <w:p w:rsidR="000B1FAA" w:rsidRPr="00F60546" w:rsidRDefault="000B1FAA" w:rsidP="000B1F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60546">
        <w:rPr>
          <w:rFonts w:ascii="Liberation Serif" w:hAnsi="Liberation Serif" w:cs="Liberation Serif"/>
          <w:sz w:val="24"/>
          <w:szCs w:val="24"/>
        </w:rPr>
        <w:t>оценка регулирующего воздействия.</w:t>
      </w:r>
    </w:p>
    <w:p w:rsidR="000B1FAA" w:rsidRPr="00F60546" w:rsidRDefault="000B1FAA" w:rsidP="000B1FAA">
      <w:pPr>
        <w:tabs>
          <w:tab w:val="num" w:pos="144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F60546">
        <w:rPr>
          <w:rFonts w:ascii="Liberation Serif" w:hAnsi="Liberation Serif" w:cs="Liberation Serif"/>
          <w:sz w:val="24"/>
          <w:szCs w:val="24"/>
        </w:rPr>
        <w:t>Антикоррупционная</w:t>
      </w:r>
      <w:proofErr w:type="spellEnd"/>
      <w:r w:rsidRPr="00F60546">
        <w:rPr>
          <w:rFonts w:ascii="Liberation Serif" w:hAnsi="Liberation Serif" w:cs="Liberation Serif"/>
          <w:sz w:val="24"/>
          <w:szCs w:val="24"/>
        </w:rPr>
        <w:t xml:space="preserve"> экспертиза проектов административных регламентов проводится в порядке, установленном инструкцией по делопроизводству администрации городского округа «Город Лесной».</w:t>
      </w:r>
    </w:p>
    <w:p w:rsidR="000B1FAA" w:rsidRPr="00F60546" w:rsidRDefault="000B1FAA" w:rsidP="000B1F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60546">
        <w:rPr>
          <w:rFonts w:ascii="Liberation Serif" w:hAnsi="Liberation Serif" w:cs="Liberation Serif"/>
          <w:sz w:val="24"/>
          <w:szCs w:val="24"/>
        </w:rPr>
        <w:t>Независимая экспертиза проводится в порядке, установленном приложением № 1 к Порядку.</w:t>
      </w:r>
    </w:p>
    <w:p w:rsidR="000B1FAA" w:rsidRPr="00F60546" w:rsidRDefault="000B1FAA" w:rsidP="000B1F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60546">
        <w:rPr>
          <w:rFonts w:ascii="Liberation Serif" w:hAnsi="Liberation Serif" w:cs="Liberation Serif"/>
          <w:sz w:val="24"/>
          <w:szCs w:val="24"/>
        </w:rPr>
        <w:t>Экспертиза проектов административных регламентов, осуществляемая администрацией городского округа «Город Лесной»</w:t>
      </w:r>
      <w:r w:rsidR="003371BE">
        <w:rPr>
          <w:rFonts w:ascii="Liberation Serif" w:hAnsi="Liberation Serif" w:cs="Liberation Serif"/>
          <w:sz w:val="24"/>
          <w:szCs w:val="24"/>
        </w:rPr>
        <w:t>,</w:t>
      </w:r>
      <w:r w:rsidRPr="00F60546">
        <w:rPr>
          <w:rFonts w:ascii="Liberation Serif" w:hAnsi="Liberation Serif" w:cs="Liberation Serif"/>
          <w:sz w:val="24"/>
          <w:szCs w:val="24"/>
        </w:rPr>
        <w:t xml:space="preserve"> проводится в порядке, установленном приложением № 2 к Порядку.</w:t>
      </w:r>
    </w:p>
    <w:p w:rsidR="000B1FAA" w:rsidRPr="00A5316F" w:rsidRDefault="000B1FAA" w:rsidP="000B1F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60546">
        <w:rPr>
          <w:rFonts w:ascii="Liberation Serif" w:hAnsi="Liberation Serif" w:cs="Liberation Serif"/>
          <w:sz w:val="24"/>
          <w:szCs w:val="24"/>
        </w:rPr>
        <w:t>Проект административного регламента, затрагивающий вопросы осуществления предпринимательской и инвестиционной деятельности, подлежит оценке регулирующего воздействия в порядке, установленном постановлением администрации городского округа «Город Лесной» от 28.11.2014 № 2383 «О внедрении системы оценки регулирующего воздействия нормативных правовых актов городского округа «Город Лесной».</w:t>
      </w:r>
    </w:p>
    <w:p w:rsidR="000B1FAA" w:rsidRPr="00A01043" w:rsidRDefault="000B1FAA" w:rsidP="000B1F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Pr="00A01043">
        <w:rPr>
          <w:rFonts w:ascii="Liberation Serif" w:hAnsi="Liberation Serif" w:cs="Liberation Serif"/>
          <w:sz w:val="24"/>
          <w:szCs w:val="24"/>
        </w:rPr>
        <w:t>Административные регламенты после их утверждения, подлежат опубликованию в печатном средст</w:t>
      </w:r>
      <w:r w:rsidR="00BF5F2F">
        <w:rPr>
          <w:rFonts w:ascii="Liberation Serif" w:hAnsi="Liberation Serif" w:cs="Liberation Serif"/>
          <w:sz w:val="24"/>
          <w:szCs w:val="24"/>
        </w:rPr>
        <w:t>ве массовой информации «</w:t>
      </w:r>
      <w:proofErr w:type="spellStart"/>
      <w:r w:rsidR="00BF5F2F">
        <w:rPr>
          <w:rFonts w:ascii="Liberation Serif" w:hAnsi="Liberation Serif" w:cs="Liberation Serif"/>
          <w:sz w:val="24"/>
          <w:szCs w:val="24"/>
        </w:rPr>
        <w:t>Вестник-</w:t>
      </w:r>
      <w:r w:rsidRPr="00A01043">
        <w:rPr>
          <w:rFonts w:ascii="Liberation Serif" w:hAnsi="Liberation Serif" w:cs="Liberation Serif"/>
          <w:sz w:val="24"/>
          <w:szCs w:val="24"/>
        </w:rPr>
        <w:t>официальный</w:t>
      </w:r>
      <w:proofErr w:type="spellEnd"/>
      <w:r w:rsidRPr="00A01043">
        <w:rPr>
          <w:rFonts w:ascii="Liberation Serif" w:hAnsi="Liberation Serif" w:cs="Liberation Serif"/>
          <w:sz w:val="24"/>
          <w:szCs w:val="24"/>
        </w:rPr>
        <w:t>» и размещению в</w:t>
      </w:r>
      <w:r>
        <w:rPr>
          <w:rFonts w:ascii="Liberation Serif" w:hAnsi="Liberation Serif" w:cs="Liberation Serif"/>
          <w:sz w:val="24"/>
          <w:szCs w:val="24"/>
        </w:rPr>
        <w:t xml:space="preserve"> информационно-телекоммуникационной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сети «Интернет»</w:t>
      </w:r>
      <w:r>
        <w:rPr>
          <w:rFonts w:ascii="Liberation Serif" w:hAnsi="Liberation Serif" w:cs="Liberation Serif"/>
          <w:sz w:val="24"/>
          <w:szCs w:val="24"/>
        </w:rPr>
        <w:t xml:space="preserve"> (далее – сеть Интернет)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на официальном сайте разработчика административного регламента (при его наличии) и на официальном сайте администрации</w:t>
      </w:r>
      <w:r>
        <w:rPr>
          <w:rFonts w:ascii="Liberation Serif" w:hAnsi="Liberation Serif" w:cs="Liberation Serif"/>
          <w:sz w:val="24"/>
          <w:szCs w:val="24"/>
        </w:rPr>
        <w:t xml:space="preserve"> городского округа «Город Лесной» (</w:t>
      </w:r>
      <w:r w:rsidRPr="00E01554">
        <w:rPr>
          <w:rFonts w:ascii="Liberation Serif" w:hAnsi="Liberation Serif" w:cs="Liberation Serif"/>
          <w:sz w:val="24"/>
          <w:szCs w:val="24"/>
        </w:rPr>
        <w:t>http://www.gorodlesnoy.ru/</w:t>
      </w:r>
      <w:r w:rsidRPr="005265EE">
        <w:rPr>
          <w:rFonts w:ascii="Liberation Serif" w:hAnsi="Liberation Serif" w:cs="Liberation Serif"/>
          <w:sz w:val="24"/>
          <w:szCs w:val="24"/>
        </w:rPr>
        <w:t>) (далее – официальный сайт администрации)</w:t>
      </w:r>
      <w:r w:rsidRPr="00A01043">
        <w:rPr>
          <w:rFonts w:ascii="Liberation Serif" w:hAnsi="Liberation Serif" w:cs="Liberation Serif"/>
          <w:sz w:val="24"/>
          <w:szCs w:val="24"/>
        </w:rPr>
        <w:t>, а также на</w:t>
      </w:r>
      <w:r>
        <w:rPr>
          <w:rFonts w:ascii="Liberation Serif" w:hAnsi="Liberation Serif" w:cs="Liberation Serif"/>
          <w:sz w:val="24"/>
          <w:szCs w:val="24"/>
        </w:rPr>
        <w:t xml:space="preserve"> Едином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портал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государственных и муниципальных услуг и в иных</w:t>
      </w:r>
      <w:proofErr w:type="gramEnd"/>
      <w:r w:rsidRPr="00A01043">
        <w:rPr>
          <w:rFonts w:ascii="Liberation Serif" w:hAnsi="Liberation Serif" w:cs="Liberation Serif"/>
          <w:sz w:val="24"/>
          <w:szCs w:val="24"/>
        </w:rPr>
        <w:t xml:space="preserve"> информационных </w:t>
      </w:r>
      <w:proofErr w:type="gramStart"/>
      <w:r w:rsidRPr="00A01043">
        <w:rPr>
          <w:rFonts w:ascii="Liberation Serif" w:hAnsi="Liberation Serif" w:cs="Liberation Serif"/>
          <w:sz w:val="24"/>
          <w:szCs w:val="24"/>
        </w:rPr>
        <w:t>системах</w:t>
      </w:r>
      <w:proofErr w:type="gramEnd"/>
      <w:r w:rsidRPr="00A01043">
        <w:rPr>
          <w:rFonts w:ascii="Liberation Serif" w:hAnsi="Liberation Serif" w:cs="Liberation Serif"/>
          <w:sz w:val="24"/>
          <w:szCs w:val="24"/>
        </w:rPr>
        <w:t>, если это не противоречит действующему законодательству.</w:t>
      </w:r>
    </w:p>
    <w:p w:rsidR="000B1FAA" w:rsidRDefault="000B1FAA" w:rsidP="000B1FAA">
      <w:pPr>
        <w:ind w:right="-550"/>
        <w:jc w:val="center"/>
        <w:rPr>
          <w:rFonts w:ascii="Liberation Serif" w:hAnsi="Liberation Serif" w:cs="Liberation Serif"/>
          <w:caps/>
          <w:sz w:val="24"/>
          <w:szCs w:val="24"/>
        </w:rPr>
      </w:pPr>
    </w:p>
    <w:p w:rsidR="004C2589" w:rsidRPr="00A01043" w:rsidRDefault="004C2589" w:rsidP="004C2589">
      <w:pPr>
        <w:ind w:right="-550"/>
        <w:jc w:val="center"/>
        <w:rPr>
          <w:rFonts w:ascii="Liberation Serif" w:hAnsi="Liberation Serif" w:cs="Liberation Serif"/>
          <w:caps/>
          <w:sz w:val="24"/>
          <w:szCs w:val="24"/>
        </w:rPr>
      </w:pPr>
      <w:r w:rsidRPr="00A01043">
        <w:rPr>
          <w:rFonts w:ascii="Liberation Serif" w:hAnsi="Liberation Serif" w:cs="Liberation Serif"/>
          <w:caps/>
          <w:sz w:val="24"/>
          <w:szCs w:val="24"/>
        </w:rPr>
        <w:t>Раздел 2. Требования к административным регламентам</w:t>
      </w:r>
    </w:p>
    <w:p w:rsidR="004C2589" w:rsidRPr="00A01043" w:rsidRDefault="004C2589" w:rsidP="004C2589">
      <w:pPr>
        <w:ind w:right="-550"/>
        <w:jc w:val="center"/>
        <w:rPr>
          <w:rFonts w:ascii="Liberation Serif" w:hAnsi="Liberation Serif" w:cs="Liberation Serif"/>
          <w:caps/>
          <w:sz w:val="24"/>
          <w:szCs w:val="24"/>
        </w:rPr>
      </w:pPr>
    </w:p>
    <w:p w:rsidR="004C2589" w:rsidRPr="00B8746C" w:rsidRDefault="004C2589" w:rsidP="004C2589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Pr="00B8746C">
        <w:rPr>
          <w:rFonts w:ascii="Liberation Serif" w:hAnsi="Liberation Serif" w:cs="Liberation Serif"/>
          <w:sz w:val="24"/>
          <w:szCs w:val="24"/>
        </w:rPr>
        <w:t>. Структура административного регламента должна содержать разделы, устанавливающие:</w:t>
      </w:r>
    </w:p>
    <w:p w:rsidR="004C2589" w:rsidRPr="00B8746C" w:rsidRDefault="004C2589" w:rsidP="004C2589">
      <w:pPr>
        <w:widowControl/>
        <w:tabs>
          <w:tab w:val="left" w:pos="1080"/>
        </w:tabs>
        <w:ind w:left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</w:t>
      </w:r>
      <w:r w:rsidRPr="00B8746C">
        <w:rPr>
          <w:rFonts w:ascii="Liberation Serif" w:hAnsi="Liberation Serif" w:cs="Liberation Serif"/>
          <w:sz w:val="24"/>
          <w:szCs w:val="24"/>
        </w:rPr>
        <w:t>общие положения;</w:t>
      </w:r>
    </w:p>
    <w:p w:rsidR="004C2589" w:rsidRPr="00B8746C" w:rsidRDefault="004C2589" w:rsidP="004C2589">
      <w:pPr>
        <w:widowControl/>
        <w:tabs>
          <w:tab w:val="left" w:pos="1080"/>
        </w:tabs>
        <w:ind w:left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2) </w:t>
      </w:r>
      <w:r w:rsidRPr="00B8746C">
        <w:rPr>
          <w:rFonts w:ascii="Liberation Serif" w:hAnsi="Liberation Serif" w:cs="Liberation Serif"/>
          <w:sz w:val="24"/>
          <w:szCs w:val="24"/>
        </w:rPr>
        <w:t>стандарт предоставления муниципальной услуги;</w:t>
      </w:r>
    </w:p>
    <w:p w:rsidR="004C2589" w:rsidRPr="00B8746C" w:rsidRDefault="004C2589" w:rsidP="004C2589">
      <w:pPr>
        <w:widowControl/>
        <w:tabs>
          <w:tab w:val="left" w:pos="1080"/>
        </w:tabs>
        <w:ind w:left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</w:t>
      </w:r>
      <w:r w:rsidRPr="00B8746C">
        <w:rPr>
          <w:rFonts w:ascii="Liberation Serif" w:hAnsi="Liberation Serif" w:cs="Liberation Serif"/>
          <w:sz w:val="24"/>
          <w:szCs w:val="24"/>
        </w:rPr>
        <w:t>состав, последовательность и сроки выполн</w:t>
      </w:r>
      <w:r>
        <w:rPr>
          <w:rFonts w:ascii="Liberation Serif" w:hAnsi="Liberation Serif" w:cs="Liberation Serif"/>
          <w:sz w:val="24"/>
          <w:szCs w:val="24"/>
        </w:rPr>
        <w:t>ения административных процедур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;</w:t>
      </w:r>
    </w:p>
    <w:p w:rsidR="004C2589" w:rsidRPr="00B8746C" w:rsidRDefault="004C2589" w:rsidP="004C2589">
      <w:pPr>
        <w:widowControl/>
        <w:tabs>
          <w:tab w:val="left" w:pos="1080"/>
        </w:tabs>
        <w:ind w:left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4) </w:t>
      </w:r>
      <w:r w:rsidRPr="00B8746C">
        <w:rPr>
          <w:rFonts w:ascii="Liberation Serif" w:hAnsi="Liberation Serif" w:cs="Liberation Serif"/>
          <w:sz w:val="24"/>
          <w:szCs w:val="24"/>
        </w:rPr>
        <w:t xml:space="preserve">формы </w:t>
      </w:r>
      <w:proofErr w:type="gramStart"/>
      <w:r w:rsidRPr="00B8746C">
        <w:rPr>
          <w:rFonts w:ascii="Liberation Serif" w:hAnsi="Liberation Serif" w:cs="Liberation Serif"/>
          <w:sz w:val="24"/>
          <w:szCs w:val="24"/>
        </w:rPr>
        <w:t>контроля за</w:t>
      </w:r>
      <w:proofErr w:type="gramEnd"/>
      <w:r w:rsidRPr="00B8746C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исполнением административного регламента</w:t>
      </w:r>
      <w:r w:rsidRPr="00B8746C">
        <w:rPr>
          <w:rFonts w:ascii="Liberation Serif" w:hAnsi="Liberation Serif" w:cs="Liberation Serif"/>
          <w:sz w:val="24"/>
          <w:szCs w:val="24"/>
        </w:rPr>
        <w:t>;</w:t>
      </w:r>
    </w:p>
    <w:p w:rsidR="004C2589" w:rsidRDefault="004C2589" w:rsidP="004C2589">
      <w:pPr>
        <w:widowControl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5) </w:t>
      </w:r>
      <w:r w:rsidRPr="00B8746C">
        <w:rPr>
          <w:rFonts w:ascii="Liberation Serif" w:hAnsi="Liberation Serif" w:cs="Liberation Serif"/>
          <w:sz w:val="24"/>
          <w:szCs w:val="24"/>
        </w:rPr>
        <w:t>досудебный (внесудебный) порядок обжалования решений и действий (бездействия) органа,</w:t>
      </w:r>
      <w:r>
        <w:rPr>
          <w:rFonts w:ascii="Liberation Serif" w:hAnsi="Liberation Serif" w:cs="Liberation Serif"/>
          <w:sz w:val="24"/>
          <w:szCs w:val="24"/>
        </w:rPr>
        <w:t xml:space="preserve"> предоставляющего муниципальную услугу, его должностных лиц, а также решений и действий (бездействия) многофункциональных центров предоставления государственных и муниципальных услуг (далее – МФЦ),</w:t>
      </w:r>
      <w:r w:rsidRPr="00B8746C">
        <w:rPr>
          <w:rFonts w:ascii="Liberation Serif" w:hAnsi="Liberation Serif" w:cs="Liberation Serif"/>
          <w:sz w:val="24"/>
          <w:szCs w:val="24"/>
        </w:rPr>
        <w:t xml:space="preserve"> работников </w:t>
      </w:r>
      <w:r>
        <w:rPr>
          <w:rFonts w:ascii="Liberation Serif" w:hAnsi="Liberation Serif" w:cs="Liberation Serif"/>
          <w:sz w:val="24"/>
          <w:szCs w:val="24"/>
        </w:rPr>
        <w:t>МФЦ</w:t>
      </w:r>
      <w:r w:rsidRPr="00B8746C">
        <w:rPr>
          <w:rFonts w:ascii="Liberation Serif" w:hAnsi="Liberation Serif" w:cs="Liberation Serif"/>
          <w:sz w:val="24"/>
          <w:szCs w:val="24"/>
        </w:rPr>
        <w:t>.</w:t>
      </w:r>
    </w:p>
    <w:p w:rsidR="004C2589" w:rsidRPr="00B8746C" w:rsidRDefault="004C2589" w:rsidP="004C2589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</w:t>
      </w:r>
      <w:r w:rsidRPr="00B8746C">
        <w:rPr>
          <w:rFonts w:ascii="Liberation Serif" w:hAnsi="Liberation Serif" w:cs="Liberation Serif"/>
          <w:sz w:val="24"/>
          <w:szCs w:val="24"/>
        </w:rPr>
        <w:t>. Раздел, касающийся общих положений, должен состоять из следующих подразделов:</w:t>
      </w:r>
    </w:p>
    <w:p w:rsidR="004C2589" w:rsidRPr="00B8746C" w:rsidRDefault="004C2589" w:rsidP="004C2589">
      <w:pPr>
        <w:widowControl/>
        <w:ind w:left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</w:t>
      </w:r>
      <w:r w:rsidRPr="00B8746C">
        <w:rPr>
          <w:rFonts w:ascii="Liberation Serif" w:hAnsi="Liberation Serif" w:cs="Liberation Serif"/>
          <w:sz w:val="24"/>
          <w:szCs w:val="24"/>
        </w:rPr>
        <w:t>предмет регулирования административного регламента;</w:t>
      </w:r>
    </w:p>
    <w:p w:rsidR="004C2589" w:rsidRDefault="004C2589" w:rsidP="004C2589">
      <w:pPr>
        <w:widowControl/>
        <w:ind w:left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круг заявителей;</w:t>
      </w:r>
    </w:p>
    <w:p w:rsidR="004C2589" w:rsidRPr="00B8746C" w:rsidRDefault="004C2589" w:rsidP="004C2589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C2589">
        <w:rPr>
          <w:rFonts w:ascii="Liberation Serif" w:hAnsi="Liberation Serif" w:cs="Liberation Serif"/>
          <w:sz w:val="24"/>
          <w:szCs w:val="24"/>
        </w:rPr>
        <w:t>3)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(отраслевыми (функциональными) органами администрации) городского округа «Город Лесной», подведомственными им учреждениями, и организациями, участвующими в предоставлении муниципальных услуг, (далее - профилирование), а также результата, за предоставлением которого обратился заявитель.</w:t>
      </w:r>
    </w:p>
    <w:p w:rsidR="004C2589" w:rsidRPr="00B8746C" w:rsidRDefault="004C2589" w:rsidP="004C2589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11. </w:t>
      </w:r>
      <w:r w:rsidRPr="00B8746C">
        <w:rPr>
          <w:rFonts w:ascii="Liberation Serif" w:hAnsi="Liberation Serif" w:cs="Liberation Serif"/>
          <w:sz w:val="24"/>
          <w:szCs w:val="24"/>
        </w:rPr>
        <w:t>Стандарт предоставления муниципальной услуги должен содержать следующие подразделы:</w:t>
      </w:r>
    </w:p>
    <w:p w:rsidR="004C2589" w:rsidRPr="00B8746C" w:rsidRDefault="004C2589" w:rsidP="004C2589">
      <w:pPr>
        <w:widowControl/>
        <w:ind w:left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</w:t>
      </w:r>
      <w:r w:rsidRPr="00B8746C">
        <w:rPr>
          <w:rFonts w:ascii="Liberation Serif" w:hAnsi="Liberation Serif" w:cs="Liberation Serif"/>
          <w:sz w:val="24"/>
          <w:szCs w:val="24"/>
        </w:rPr>
        <w:t>наименование муниципальной услуги;</w:t>
      </w:r>
    </w:p>
    <w:p w:rsidR="004C2589" w:rsidRPr="00071D61" w:rsidRDefault="004C2589" w:rsidP="004C2589">
      <w:pPr>
        <w:widowControl/>
        <w:ind w:left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</w:t>
      </w:r>
      <w:r w:rsidRPr="00B8746C">
        <w:rPr>
          <w:rFonts w:ascii="Liberation Serif" w:hAnsi="Liberation Serif" w:cs="Liberation Serif"/>
          <w:sz w:val="24"/>
          <w:szCs w:val="24"/>
        </w:rPr>
        <w:t>наименование органа, предоставляющего муниципальную услугу</w:t>
      </w:r>
      <w:r w:rsidRPr="00071D61">
        <w:rPr>
          <w:rFonts w:ascii="Liberation Serif" w:hAnsi="Liberation Serif" w:cs="Liberation Serif"/>
          <w:sz w:val="24"/>
          <w:szCs w:val="24"/>
        </w:rPr>
        <w:t>;</w:t>
      </w:r>
    </w:p>
    <w:p w:rsidR="004C2589" w:rsidRPr="00B8746C" w:rsidRDefault="004C2589" w:rsidP="004C2589">
      <w:pPr>
        <w:widowControl/>
        <w:ind w:left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</w:t>
      </w:r>
      <w:r w:rsidRPr="00B8746C">
        <w:rPr>
          <w:rFonts w:ascii="Liberation Serif" w:hAnsi="Liberation Serif" w:cs="Liberation Serif"/>
          <w:sz w:val="24"/>
          <w:szCs w:val="24"/>
        </w:rPr>
        <w:t>результат предоставления муниципальной услуги;</w:t>
      </w:r>
    </w:p>
    <w:p w:rsidR="004C2589" w:rsidRPr="009D6B9D" w:rsidRDefault="004C2589" w:rsidP="004C2589">
      <w:pPr>
        <w:widowControl/>
        <w:ind w:left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4) </w:t>
      </w:r>
      <w:r w:rsidRPr="00B8746C">
        <w:rPr>
          <w:rFonts w:ascii="Liberation Serif" w:hAnsi="Liberation Serif" w:cs="Liberation Serif"/>
          <w:sz w:val="24"/>
          <w:szCs w:val="24"/>
        </w:rPr>
        <w:t>срок предоставления муниципальной услуги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4C2589" w:rsidRDefault="004C2589" w:rsidP="004C2589">
      <w:pPr>
        <w:widowControl/>
        <w:ind w:left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правовые основания для предоставления муниципальной услуги</w:t>
      </w:r>
      <w:r w:rsidRPr="00B8746C">
        <w:rPr>
          <w:rFonts w:ascii="Liberation Serif" w:hAnsi="Liberation Serif" w:cs="Liberation Serif"/>
          <w:sz w:val="24"/>
          <w:szCs w:val="24"/>
        </w:rPr>
        <w:t>;</w:t>
      </w:r>
    </w:p>
    <w:p w:rsidR="004C2589" w:rsidRDefault="004C2589" w:rsidP="004C2589">
      <w:pPr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6) </w:t>
      </w:r>
      <w:r w:rsidRPr="009D6B9D">
        <w:rPr>
          <w:rFonts w:ascii="Liberation Serif" w:hAnsi="Liberation Serif" w:cs="Liberation Serif"/>
          <w:sz w:val="24"/>
          <w:szCs w:val="24"/>
        </w:rPr>
        <w:t xml:space="preserve">исчерпывающий перечень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 w:rsidRPr="009D6B9D">
        <w:rPr>
          <w:rFonts w:ascii="Liberation Serif" w:hAnsi="Liberation Serif" w:cs="Liberation Serif"/>
          <w:sz w:val="24"/>
          <w:szCs w:val="24"/>
        </w:rPr>
        <w:t>ной услуги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4C2589" w:rsidRPr="009D6B9D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7) </w:t>
      </w:r>
      <w:r w:rsidRPr="009D6B9D">
        <w:rPr>
          <w:rFonts w:ascii="Liberation Serif" w:hAnsi="Liberation Serif" w:cs="Liberation Serif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 w:rsidRPr="009D6B9D">
        <w:rPr>
          <w:rFonts w:ascii="Liberation Serif" w:hAnsi="Liberation Serif" w:cs="Liberation Serif"/>
          <w:sz w:val="24"/>
          <w:szCs w:val="24"/>
        </w:rPr>
        <w:t>ной услуги</w:t>
      </w:r>
      <w:r w:rsidRPr="009D6B9D">
        <w:rPr>
          <w:rFonts w:ascii="Liberation Serif" w:eastAsiaTheme="minorHAnsi" w:hAnsi="Liberation Serif" w:cs="Liberation Serif"/>
          <w:sz w:val="24"/>
          <w:szCs w:val="24"/>
          <w:lang w:eastAsia="en-US"/>
        </w:rPr>
        <w:t>;</w:t>
      </w:r>
    </w:p>
    <w:p w:rsidR="004C2589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8) </w:t>
      </w:r>
      <w:r w:rsidRPr="009D6B9D">
        <w:rPr>
          <w:rFonts w:ascii="Liberation Serif" w:hAnsi="Liberation Serif" w:cs="Liberation Serif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9D6B9D">
        <w:rPr>
          <w:rFonts w:ascii="Liberation Serif" w:hAnsi="Liberation Serif" w:cs="Liberation Serif"/>
          <w:sz w:val="24"/>
          <w:szCs w:val="24"/>
        </w:rPr>
        <w:t xml:space="preserve">ной услуги или отказа в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 w:rsidRPr="009D6B9D">
        <w:rPr>
          <w:rFonts w:ascii="Liberation Serif" w:hAnsi="Liberation Serif" w:cs="Liberation Serif"/>
          <w:sz w:val="24"/>
          <w:szCs w:val="24"/>
        </w:rPr>
        <w:t>ной услуги</w:t>
      </w:r>
      <w:r w:rsidRPr="00B8746C">
        <w:rPr>
          <w:rFonts w:ascii="Liberation Serif" w:hAnsi="Liberation Serif" w:cs="Liberation Serif"/>
          <w:sz w:val="24"/>
          <w:szCs w:val="24"/>
        </w:rPr>
        <w:t>;</w:t>
      </w:r>
    </w:p>
    <w:p w:rsidR="004C2589" w:rsidRPr="009D6B9D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9) </w:t>
      </w:r>
      <w:r w:rsidRPr="009D6B9D">
        <w:rPr>
          <w:rFonts w:ascii="Liberation Serif" w:hAnsi="Liberation Serif" w:cs="Liberation Serif"/>
          <w:sz w:val="24"/>
          <w:szCs w:val="24"/>
        </w:rPr>
        <w:t xml:space="preserve">размер платы, взимаемой с заявителя при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 w:rsidRPr="009D6B9D">
        <w:rPr>
          <w:rFonts w:ascii="Liberation Serif" w:hAnsi="Liberation Serif" w:cs="Liberation Serif"/>
          <w:sz w:val="24"/>
          <w:szCs w:val="24"/>
        </w:rPr>
        <w:t>ной услуги, и способы ее взимания;</w:t>
      </w:r>
    </w:p>
    <w:p w:rsidR="004C2589" w:rsidRPr="00B54789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10) </w:t>
      </w:r>
      <w:r w:rsidRPr="009D6B9D">
        <w:rPr>
          <w:rFonts w:ascii="Liberation Serif" w:hAnsi="Liberation Serif" w:cs="Liberation Serif"/>
          <w:sz w:val="24"/>
          <w:szCs w:val="24"/>
        </w:rPr>
        <w:t xml:space="preserve">максимальный срок ожидания в очереди при подаче заявителем запроса о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 w:rsidRPr="009D6B9D">
        <w:rPr>
          <w:rFonts w:ascii="Liberation Serif" w:hAnsi="Liberation Serif" w:cs="Liberation Serif"/>
          <w:sz w:val="24"/>
          <w:szCs w:val="24"/>
        </w:rPr>
        <w:t xml:space="preserve">ной услуги и при получении результата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 w:rsidRPr="009D6B9D">
        <w:rPr>
          <w:rFonts w:ascii="Liberation Serif" w:hAnsi="Liberation Serif" w:cs="Liberation Serif"/>
          <w:sz w:val="24"/>
          <w:szCs w:val="24"/>
        </w:rPr>
        <w:t>ной услуги</w:t>
      </w:r>
      <w:r w:rsidRPr="00B54789">
        <w:rPr>
          <w:rFonts w:ascii="Liberation Serif" w:hAnsi="Liberation Serif" w:cs="Liberation Serif"/>
          <w:sz w:val="24"/>
          <w:szCs w:val="24"/>
        </w:rPr>
        <w:t>;</w:t>
      </w:r>
    </w:p>
    <w:p w:rsidR="004C2589" w:rsidRDefault="004C2589" w:rsidP="004C2589">
      <w:pPr>
        <w:widowControl/>
        <w:ind w:left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11) </w:t>
      </w:r>
      <w:r w:rsidRPr="009D6B9D">
        <w:rPr>
          <w:rFonts w:ascii="Liberation Serif" w:hAnsi="Liberation Serif" w:cs="Liberation Serif"/>
          <w:sz w:val="24"/>
          <w:szCs w:val="24"/>
        </w:rPr>
        <w:t xml:space="preserve">срок регистрации запроса заявителя о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 w:rsidRPr="009D6B9D">
        <w:rPr>
          <w:rFonts w:ascii="Liberation Serif" w:hAnsi="Liberation Serif" w:cs="Liberation Serif"/>
          <w:sz w:val="24"/>
          <w:szCs w:val="24"/>
        </w:rPr>
        <w:t>ной услуги</w:t>
      </w:r>
      <w:r w:rsidRPr="00B8746C">
        <w:rPr>
          <w:rFonts w:ascii="Liberation Serif" w:hAnsi="Liberation Serif" w:cs="Liberation Serif"/>
          <w:sz w:val="24"/>
          <w:szCs w:val="24"/>
        </w:rPr>
        <w:t>;</w:t>
      </w:r>
    </w:p>
    <w:p w:rsidR="004C2589" w:rsidRDefault="004C2589" w:rsidP="004C2589">
      <w:pPr>
        <w:widowControl/>
        <w:ind w:left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12) </w:t>
      </w:r>
      <w:r w:rsidRPr="009D6B9D">
        <w:rPr>
          <w:rFonts w:ascii="Liberation Serif" w:hAnsi="Liberation Serif" w:cs="Liberation Serif"/>
          <w:sz w:val="24"/>
          <w:szCs w:val="24"/>
        </w:rPr>
        <w:t xml:space="preserve">требования к помещениям, в которых предоставляются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 w:rsidRPr="009D6B9D">
        <w:rPr>
          <w:rFonts w:ascii="Liberation Serif" w:hAnsi="Liberation Serif" w:cs="Liberation Serif"/>
          <w:sz w:val="24"/>
          <w:szCs w:val="24"/>
        </w:rPr>
        <w:t>ные услуги</w:t>
      </w:r>
      <w:r w:rsidRPr="00B37532">
        <w:rPr>
          <w:rFonts w:ascii="Liberation Serif" w:hAnsi="Liberation Serif" w:cs="Liberation Serif"/>
          <w:sz w:val="24"/>
          <w:szCs w:val="24"/>
        </w:rPr>
        <w:t>;</w:t>
      </w:r>
    </w:p>
    <w:p w:rsidR="004C2589" w:rsidRDefault="004C2589" w:rsidP="004C2589">
      <w:pPr>
        <w:widowControl/>
        <w:ind w:left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13) </w:t>
      </w:r>
      <w:r w:rsidRPr="009D6B9D">
        <w:rPr>
          <w:rFonts w:ascii="Liberation Serif" w:hAnsi="Liberation Serif" w:cs="Liberation Serif"/>
          <w:sz w:val="24"/>
          <w:szCs w:val="24"/>
        </w:rPr>
        <w:t xml:space="preserve">показатели доступности и качества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 w:rsidRPr="009D6B9D">
        <w:rPr>
          <w:rFonts w:ascii="Liberation Serif" w:hAnsi="Liberation Serif" w:cs="Liberation Serif"/>
          <w:sz w:val="24"/>
          <w:szCs w:val="24"/>
        </w:rPr>
        <w:t>ной услуги</w:t>
      </w:r>
      <w:r w:rsidRPr="002A6713">
        <w:rPr>
          <w:rFonts w:ascii="Liberation Serif" w:hAnsi="Liberation Serif" w:cs="Liberation Serif"/>
          <w:sz w:val="24"/>
          <w:szCs w:val="24"/>
        </w:rPr>
        <w:t>;</w:t>
      </w:r>
    </w:p>
    <w:p w:rsidR="004C2589" w:rsidRPr="008E619F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14) </w:t>
      </w:r>
      <w:r w:rsidRPr="009D6B9D">
        <w:rPr>
          <w:rFonts w:ascii="Liberation Serif" w:hAnsi="Liberation Serif" w:cs="Liberation Serif"/>
          <w:sz w:val="24"/>
          <w:szCs w:val="24"/>
        </w:rPr>
        <w:t xml:space="preserve">иные требования к предоставлению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 w:rsidRPr="009D6B9D">
        <w:rPr>
          <w:rFonts w:ascii="Liberation Serif" w:hAnsi="Liberation Serif" w:cs="Liberation Serif"/>
          <w:sz w:val="24"/>
          <w:szCs w:val="24"/>
        </w:rPr>
        <w:t xml:space="preserve">ной услуги, в том числе учитывающие особенности предоставления государственных и муниципальных услуг в </w:t>
      </w:r>
      <w:r>
        <w:rPr>
          <w:rFonts w:ascii="Liberation Serif" w:hAnsi="Liberation Serif" w:cs="Liberation Serif"/>
          <w:sz w:val="24"/>
          <w:szCs w:val="24"/>
        </w:rPr>
        <w:t>МФЦ</w:t>
      </w:r>
      <w:r w:rsidRPr="009D6B9D">
        <w:rPr>
          <w:rFonts w:ascii="Liberation Serif" w:hAnsi="Liberation Serif" w:cs="Liberation Serif"/>
          <w:sz w:val="24"/>
          <w:szCs w:val="24"/>
        </w:rPr>
        <w:t xml:space="preserve"> и особенности предоставления государственных и муниципальных услуг в электронной форме</w:t>
      </w:r>
      <w:r w:rsidRPr="009D6B9D">
        <w:rPr>
          <w:rFonts w:ascii="Liberation Serif" w:eastAsiaTheme="minorHAnsi" w:hAnsi="Liberation Serif" w:cs="Liberation Serif"/>
          <w:sz w:val="24"/>
          <w:szCs w:val="24"/>
        </w:rPr>
        <w:t>.</w:t>
      </w:r>
    </w:p>
    <w:p w:rsidR="004C2589" w:rsidRDefault="004C2589" w:rsidP="004C2589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4"/>
          <w:szCs w:val="24"/>
        </w:rPr>
        <w:t>12. Подраздел «</w:t>
      </w:r>
      <w:r>
        <w:rPr>
          <w:rFonts w:ascii="Liberation Serif" w:hAnsi="Liberation Serif" w:cs="Liberation Serif"/>
          <w:sz w:val="24"/>
          <w:szCs w:val="24"/>
        </w:rPr>
        <w:t>Н</w:t>
      </w:r>
      <w:r w:rsidRPr="00B8746C">
        <w:rPr>
          <w:rFonts w:ascii="Liberation Serif" w:hAnsi="Liberation Serif" w:cs="Liberation Serif"/>
          <w:sz w:val="24"/>
          <w:szCs w:val="24"/>
        </w:rPr>
        <w:t>аименование органа, предоставляющего муниципальную услугу</w:t>
      </w:r>
      <w:r>
        <w:rPr>
          <w:rFonts w:ascii="Liberation Serif" w:eastAsiaTheme="minorHAnsi" w:hAnsi="Liberation Serif" w:cs="Liberation Serif"/>
          <w:sz w:val="24"/>
          <w:szCs w:val="24"/>
        </w:rPr>
        <w:t>» включает:</w:t>
      </w:r>
    </w:p>
    <w:p w:rsidR="004C2589" w:rsidRDefault="004C2589" w:rsidP="004C2589">
      <w:pPr>
        <w:widowControl/>
        <w:ind w:left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4"/>
          <w:szCs w:val="24"/>
        </w:rPr>
        <w:t xml:space="preserve">1) </w:t>
      </w:r>
      <w:r w:rsidRPr="0067637C">
        <w:rPr>
          <w:rFonts w:ascii="Liberation Serif" w:eastAsiaTheme="minorHAnsi" w:hAnsi="Liberation Serif" w:cs="Liberation Serif"/>
          <w:sz w:val="24"/>
          <w:szCs w:val="24"/>
        </w:rPr>
        <w:t xml:space="preserve">полное наименование органа, предоставляющего </w:t>
      </w:r>
      <w:r w:rsidRPr="00B8746C">
        <w:rPr>
          <w:rFonts w:ascii="Liberation Serif" w:hAnsi="Liberation Serif" w:cs="Liberation Serif"/>
          <w:sz w:val="24"/>
          <w:szCs w:val="24"/>
        </w:rPr>
        <w:t>муниципаль</w:t>
      </w:r>
      <w:r w:rsidRPr="0067637C">
        <w:rPr>
          <w:rFonts w:ascii="Liberation Serif" w:eastAsiaTheme="minorHAnsi" w:hAnsi="Liberation Serif" w:cs="Liberation Serif"/>
          <w:sz w:val="24"/>
          <w:szCs w:val="24"/>
        </w:rPr>
        <w:t>ную услугу</w:t>
      </w:r>
      <w:r>
        <w:rPr>
          <w:rFonts w:ascii="Liberation Serif" w:eastAsiaTheme="minorHAnsi" w:hAnsi="Liberation Serif" w:cs="Liberation Serif"/>
          <w:sz w:val="24"/>
          <w:szCs w:val="24"/>
        </w:rPr>
        <w:t>;</w:t>
      </w:r>
    </w:p>
    <w:p w:rsidR="004C2589" w:rsidRDefault="004C2589" w:rsidP="004C2589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4"/>
          <w:szCs w:val="24"/>
        </w:rPr>
        <w:t xml:space="preserve">2) </w:t>
      </w:r>
      <w:r w:rsidRPr="0067637C">
        <w:rPr>
          <w:rFonts w:ascii="Liberation Serif" w:eastAsiaTheme="minorHAnsi" w:hAnsi="Liberation Serif" w:cs="Liberation Serif"/>
          <w:sz w:val="24"/>
          <w:szCs w:val="24"/>
        </w:rPr>
        <w:t xml:space="preserve">возможность (невозможность) принятия </w:t>
      </w:r>
      <w:r>
        <w:rPr>
          <w:rFonts w:ascii="Liberation Serif" w:eastAsiaTheme="minorHAnsi" w:hAnsi="Liberation Serif" w:cs="Liberation Serif"/>
          <w:sz w:val="24"/>
          <w:szCs w:val="24"/>
        </w:rPr>
        <w:t>МФЦ</w:t>
      </w:r>
      <w:r w:rsidRPr="0067637C">
        <w:rPr>
          <w:rFonts w:ascii="Liberation Serif" w:eastAsiaTheme="minorHAnsi" w:hAnsi="Liberation Serif" w:cs="Liberation Serif"/>
          <w:sz w:val="24"/>
          <w:szCs w:val="24"/>
        </w:rPr>
        <w:t xml:space="preserve"> решен</w:t>
      </w:r>
      <w:r>
        <w:rPr>
          <w:rFonts w:ascii="Liberation Serif" w:eastAsiaTheme="minorHAnsi" w:hAnsi="Liberation Serif" w:cs="Liberation Serif"/>
          <w:sz w:val="24"/>
          <w:szCs w:val="24"/>
        </w:rPr>
        <w:t xml:space="preserve">ия об отказе в приеме запроса и </w:t>
      </w:r>
      <w:r w:rsidRPr="0067637C">
        <w:rPr>
          <w:rFonts w:ascii="Liberation Serif" w:eastAsiaTheme="minorHAnsi" w:hAnsi="Liberation Serif" w:cs="Liberation Serif"/>
          <w:sz w:val="24"/>
          <w:szCs w:val="24"/>
        </w:rPr>
        <w:t xml:space="preserve">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</w:t>
      </w:r>
      <w:r>
        <w:rPr>
          <w:rFonts w:ascii="Liberation Serif" w:eastAsiaTheme="minorHAnsi" w:hAnsi="Liberation Serif" w:cs="Liberation Serif"/>
          <w:sz w:val="24"/>
          <w:szCs w:val="24"/>
        </w:rPr>
        <w:t>МФЦ</w:t>
      </w:r>
      <w:r w:rsidRPr="0067637C">
        <w:rPr>
          <w:rFonts w:ascii="Liberation Serif" w:eastAsiaTheme="minorHAnsi" w:hAnsi="Liberation Serif" w:cs="Liberation Serif"/>
          <w:sz w:val="24"/>
          <w:szCs w:val="24"/>
        </w:rPr>
        <w:t>).</w:t>
      </w:r>
    </w:p>
    <w:p w:rsidR="004C2589" w:rsidRDefault="004C2589" w:rsidP="004C2589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4"/>
          <w:szCs w:val="24"/>
        </w:rPr>
        <w:t>13. Подраздел «</w:t>
      </w:r>
      <w:r>
        <w:rPr>
          <w:rFonts w:ascii="Liberation Serif" w:hAnsi="Liberation Serif" w:cs="Liberation Serif"/>
          <w:sz w:val="24"/>
          <w:szCs w:val="24"/>
        </w:rPr>
        <w:t>Р</w:t>
      </w:r>
      <w:r w:rsidRPr="00B8746C">
        <w:rPr>
          <w:rFonts w:ascii="Liberation Serif" w:hAnsi="Liberation Serif" w:cs="Liberation Serif"/>
          <w:sz w:val="24"/>
          <w:szCs w:val="24"/>
        </w:rPr>
        <w:t>езультат предоставления муниципальной услуги</w:t>
      </w:r>
      <w:r>
        <w:rPr>
          <w:rFonts w:ascii="Liberation Serif" w:eastAsiaTheme="minorHAnsi" w:hAnsi="Liberation Serif" w:cs="Liberation Serif"/>
          <w:sz w:val="24"/>
          <w:szCs w:val="24"/>
        </w:rPr>
        <w:t>» должен включать следующие положения:</w:t>
      </w:r>
    </w:p>
    <w:p w:rsidR="004C2589" w:rsidRPr="0067637C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</w:t>
      </w:r>
      <w:r w:rsidRPr="0067637C">
        <w:rPr>
          <w:rFonts w:ascii="Liberation Serif" w:hAnsi="Liberation Serif" w:cs="Liberation Serif"/>
          <w:sz w:val="24"/>
          <w:szCs w:val="24"/>
        </w:rPr>
        <w:t>наименование результата (результатов) предоставления муниципальной услуги;</w:t>
      </w:r>
    </w:p>
    <w:p w:rsidR="004C2589" w:rsidRPr="0067637C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2</w:t>
      </w:r>
      <w:r w:rsidRPr="0067637C">
        <w:rPr>
          <w:rFonts w:ascii="Liberation Serif" w:hAnsi="Liberation Serif" w:cs="Liberation Serif"/>
          <w:sz w:val="24"/>
          <w:szCs w:val="24"/>
        </w:rPr>
        <w:t>) наименование и 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услуги;</w:t>
      </w:r>
    </w:p>
    <w:p w:rsidR="004C2589" w:rsidRPr="0067637C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Pr="0067637C">
        <w:rPr>
          <w:rFonts w:ascii="Liberation Serif" w:hAnsi="Liberation Serif" w:cs="Liberation Serif"/>
          <w:sz w:val="24"/>
          <w:szCs w:val="24"/>
        </w:rPr>
        <w:t>) состав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 (в случае, если результатом предоставления муниципальной услуги является реестровая запись);</w:t>
      </w:r>
    </w:p>
    <w:p w:rsidR="004C2589" w:rsidRPr="0067637C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 </w:t>
      </w:r>
      <w:r w:rsidRPr="0067637C">
        <w:rPr>
          <w:rFonts w:ascii="Liberation Serif" w:hAnsi="Liberation Serif" w:cs="Liberation Serif"/>
          <w:sz w:val="24"/>
          <w:szCs w:val="24"/>
        </w:rPr>
        <w:t>наименование информационной системы, в которой фиксируется факт получения заявителем результата предоставления муниципальной услуги;</w:t>
      </w:r>
    </w:p>
    <w:p w:rsidR="004C2589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Pr="0067637C">
        <w:rPr>
          <w:rFonts w:ascii="Liberation Serif" w:hAnsi="Liberation Serif" w:cs="Liberation Serif"/>
          <w:sz w:val="24"/>
          <w:szCs w:val="24"/>
        </w:rPr>
        <w:t>) способ получения результата предоставления муниципальной услуги.</w:t>
      </w:r>
    </w:p>
    <w:p w:rsidR="004C2589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14. Положения, указанные в пункте 13 настоящего Порядка</w:t>
      </w:r>
      <w:proofErr w:type="gramStart"/>
      <w:r>
        <w:rPr>
          <w:rFonts w:ascii="Liberation Serif" w:hAnsi="Liberation Serif" w:cs="Liberation Serif"/>
          <w:sz w:val="24"/>
          <w:szCs w:val="24"/>
        </w:rPr>
        <w:t>.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242664">
        <w:rPr>
          <w:rFonts w:ascii="Liberation Serif" w:hAnsi="Liberation Serif" w:cs="Liberation Serif"/>
          <w:sz w:val="24"/>
          <w:szCs w:val="24"/>
        </w:rPr>
        <w:t>п</w:t>
      </w:r>
      <w:proofErr w:type="gramEnd"/>
      <w:r w:rsidRPr="00242664">
        <w:rPr>
          <w:rFonts w:ascii="Liberation Serif" w:hAnsi="Liberation Serif" w:cs="Liberation Serif"/>
          <w:sz w:val="24"/>
          <w:szCs w:val="24"/>
        </w:rPr>
        <w:t xml:space="preserve">риводятся для каждого варианта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242664">
        <w:rPr>
          <w:rFonts w:ascii="Liberation Serif" w:hAnsi="Liberation Serif" w:cs="Liberation Serif"/>
          <w:sz w:val="24"/>
          <w:szCs w:val="24"/>
        </w:rPr>
        <w:t>ной услуги в содержащих описания таких вариантов подразделах административного регламента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C2589" w:rsidRPr="00242664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15. </w:t>
      </w:r>
      <w:r w:rsidRPr="00242664">
        <w:rPr>
          <w:rFonts w:ascii="Liberation Serif" w:hAnsi="Liberation Serif" w:cs="Liberation Serif"/>
          <w:sz w:val="24"/>
          <w:szCs w:val="24"/>
        </w:rPr>
        <w:t xml:space="preserve">Подраздел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242664">
        <w:rPr>
          <w:rFonts w:ascii="Liberation Serif" w:hAnsi="Liberation Serif" w:cs="Liberation Serif"/>
          <w:sz w:val="24"/>
          <w:szCs w:val="24"/>
        </w:rPr>
        <w:t>Срок предос</w:t>
      </w:r>
      <w:r>
        <w:rPr>
          <w:rFonts w:ascii="Liberation Serif" w:hAnsi="Liberation Serif" w:cs="Liberation Serif"/>
          <w:sz w:val="24"/>
          <w:szCs w:val="24"/>
        </w:rPr>
        <w:t xml:space="preserve">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услуги»</w:t>
      </w:r>
      <w:r w:rsidRPr="00242664">
        <w:rPr>
          <w:rFonts w:ascii="Liberation Serif" w:hAnsi="Liberation Serif" w:cs="Liberation Serif"/>
          <w:sz w:val="24"/>
          <w:szCs w:val="24"/>
        </w:rPr>
        <w:t xml:space="preserve"> должен включать сведения о максимальном сроке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242664">
        <w:rPr>
          <w:rFonts w:ascii="Liberation Serif" w:hAnsi="Liberation Serif" w:cs="Liberation Serif"/>
          <w:sz w:val="24"/>
          <w:szCs w:val="24"/>
        </w:rPr>
        <w:t xml:space="preserve">ной услуги, который исчисляется со дня регистрации запроса и документов и (или) информации, необходимых для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242664">
        <w:rPr>
          <w:rFonts w:ascii="Liberation Serif" w:hAnsi="Liberation Serif" w:cs="Liberation Serif"/>
          <w:sz w:val="24"/>
          <w:szCs w:val="24"/>
        </w:rPr>
        <w:t>ной услуги:</w:t>
      </w:r>
    </w:p>
    <w:p w:rsidR="004C2589" w:rsidRPr="00242664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1) </w:t>
      </w:r>
      <w:r w:rsidRPr="00242664">
        <w:rPr>
          <w:rFonts w:ascii="Liberation Serif" w:hAnsi="Liberation Serif" w:cs="Liberation Serif"/>
          <w:sz w:val="24"/>
          <w:szCs w:val="24"/>
        </w:rPr>
        <w:t xml:space="preserve">в органе, предоставляющем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242664">
        <w:rPr>
          <w:rFonts w:ascii="Liberation Serif" w:hAnsi="Liberation Serif" w:cs="Liberation Serif"/>
          <w:sz w:val="24"/>
          <w:szCs w:val="24"/>
        </w:rPr>
        <w:t xml:space="preserve">ную услугу, в том числе в случае, если запрос и документы и (или) информация, необходимые для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242664">
        <w:rPr>
          <w:rFonts w:ascii="Liberation Serif" w:hAnsi="Liberation Serif" w:cs="Liberation Serif"/>
          <w:sz w:val="24"/>
          <w:szCs w:val="24"/>
        </w:rPr>
        <w:t xml:space="preserve">ной услуги, поданы заявителем посредством почтового отправления в орган, предоставляющий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242664">
        <w:rPr>
          <w:rFonts w:ascii="Liberation Serif" w:hAnsi="Liberation Serif" w:cs="Liberation Serif"/>
          <w:sz w:val="24"/>
          <w:szCs w:val="24"/>
        </w:rPr>
        <w:t>ную услугу;</w:t>
      </w:r>
      <w:proofErr w:type="gramEnd"/>
    </w:p>
    <w:p w:rsidR="004C2589" w:rsidRPr="00242664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 </w:t>
      </w:r>
      <w:r w:rsidRPr="00242664">
        <w:rPr>
          <w:rFonts w:ascii="Liberation Serif" w:hAnsi="Liberation Serif" w:cs="Liberation Serif"/>
          <w:sz w:val="24"/>
          <w:szCs w:val="24"/>
        </w:rPr>
        <w:t xml:space="preserve">в федеральной государственной информационной системе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242664">
        <w:rPr>
          <w:rFonts w:ascii="Liberation Serif" w:hAnsi="Liberation Serif" w:cs="Liberation Serif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242664">
        <w:rPr>
          <w:rFonts w:ascii="Liberation Serif" w:hAnsi="Liberation Serif" w:cs="Liberation Serif"/>
          <w:sz w:val="24"/>
          <w:szCs w:val="24"/>
        </w:rPr>
        <w:t xml:space="preserve"> (далее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242664">
        <w:rPr>
          <w:rFonts w:ascii="Liberation Serif" w:hAnsi="Liberation Serif" w:cs="Liberation Serif"/>
          <w:sz w:val="24"/>
          <w:szCs w:val="24"/>
        </w:rPr>
        <w:t xml:space="preserve"> Единый портал государственных и муниципальных услуг), на официальном сайте </w:t>
      </w:r>
      <w:r>
        <w:rPr>
          <w:rFonts w:ascii="Liberation Serif" w:hAnsi="Liberation Serif" w:cs="Liberation Serif"/>
          <w:sz w:val="24"/>
          <w:szCs w:val="24"/>
        </w:rPr>
        <w:t>разработчика</w:t>
      </w:r>
      <w:r w:rsidRPr="00242664">
        <w:rPr>
          <w:rFonts w:ascii="Liberation Serif" w:hAnsi="Liberation Serif" w:cs="Liberation Serif"/>
          <w:sz w:val="24"/>
          <w:szCs w:val="24"/>
        </w:rPr>
        <w:t>;</w:t>
      </w:r>
    </w:p>
    <w:p w:rsidR="004C2589" w:rsidRPr="00242664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 </w:t>
      </w:r>
      <w:r w:rsidRPr="00242664">
        <w:rPr>
          <w:rFonts w:ascii="Liberation Serif" w:hAnsi="Liberation Serif" w:cs="Liberation Serif"/>
          <w:sz w:val="24"/>
          <w:szCs w:val="24"/>
        </w:rPr>
        <w:t xml:space="preserve">в </w:t>
      </w:r>
      <w:r>
        <w:rPr>
          <w:rFonts w:ascii="Liberation Serif" w:hAnsi="Liberation Serif" w:cs="Liberation Serif"/>
          <w:sz w:val="24"/>
          <w:szCs w:val="24"/>
        </w:rPr>
        <w:t>МФЦ –</w:t>
      </w:r>
      <w:r w:rsidRPr="00242664">
        <w:rPr>
          <w:rFonts w:ascii="Liberation Serif" w:hAnsi="Liberation Serif" w:cs="Liberation Serif"/>
          <w:sz w:val="24"/>
          <w:szCs w:val="24"/>
        </w:rPr>
        <w:t xml:space="preserve"> в случае, если запрос и документы и (или) информация, необходимые для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242664">
        <w:rPr>
          <w:rFonts w:ascii="Liberation Serif" w:hAnsi="Liberation Serif" w:cs="Liberation Serif"/>
          <w:sz w:val="24"/>
          <w:szCs w:val="24"/>
        </w:rPr>
        <w:t xml:space="preserve">ной услуги, поданы заявителем в </w:t>
      </w:r>
      <w:r>
        <w:rPr>
          <w:rFonts w:ascii="Liberation Serif" w:hAnsi="Liberation Serif" w:cs="Liberation Serif"/>
          <w:sz w:val="24"/>
          <w:szCs w:val="24"/>
        </w:rPr>
        <w:t>МФЦ</w:t>
      </w:r>
      <w:r w:rsidRPr="00242664">
        <w:rPr>
          <w:rFonts w:ascii="Liberation Serif" w:hAnsi="Liberation Serif" w:cs="Liberation Serif"/>
          <w:sz w:val="24"/>
          <w:szCs w:val="24"/>
        </w:rPr>
        <w:t>.</w:t>
      </w:r>
    </w:p>
    <w:p w:rsidR="004C2589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42664">
        <w:rPr>
          <w:rFonts w:ascii="Liberation Serif" w:hAnsi="Liberation Serif" w:cs="Liberation Serif"/>
          <w:sz w:val="24"/>
          <w:szCs w:val="24"/>
        </w:rPr>
        <w:t xml:space="preserve">Максимальный срок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242664">
        <w:rPr>
          <w:rFonts w:ascii="Liberation Serif" w:hAnsi="Liberation Serif" w:cs="Liberation Serif"/>
          <w:sz w:val="24"/>
          <w:szCs w:val="24"/>
        </w:rPr>
        <w:t>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4C2589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16. </w:t>
      </w:r>
      <w:proofErr w:type="gramStart"/>
      <w:r w:rsidRPr="00FF5244">
        <w:rPr>
          <w:rFonts w:ascii="Liberation Serif" w:hAnsi="Liberation Serif" w:cs="Liberation Serif"/>
          <w:sz w:val="24"/>
          <w:szCs w:val="24"/>
        </w:rPr>
        <w:t xml:space="preserve">Подраздел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FF5244">
        <w:rPr>
          <w:rFonts w:ascii="Liberation Serif" w:hAnsi="Liberation Serif" w:cs="Liberation Serif"/>
          <w:sz w:val="24"/>
          <w:szCs w:val="24"/>
        </w:rPr>
        <w:t xml:space="preserve">Правовые основания для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FF5244">
        <w:rPr>
          <w:rFonts w:ascii="Liberation Serif" w:hAnsi="Liberation Serif" w:cs="Liberation Serif"/>
          <w:sz w:val="24"/>
          <w:szCs w:val="24"/>
        </w:rPr>
        <w:t>ной услуги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FF5244">
        <w:rPr>
          <w:rFonts w:ascii="Liberation Serif" w:hAnsi="Liberation Serif" w:cs="Liberation Serif"/>
          <w:sz w:val="24"/>
          <w:szCs w:val="24"/>
        </w:rPr>
        <w:t xml:space="preserve"> должен включать сведения о размещении на официальном сайте </w:t>
      </w:r>
      <w:r>
        <w:rPr>
          <w:rFonts w:ascii="Liberation Serif" w:hAnsi="Liberation Serif" w:cs="Liberation Serif"/>
          <w:sz w:val="24"/>
          <w:szCs w:val="24"/>
        </w:rPr>
        <w:t>разработчика,</w:t>
      </w:r>
      <w:r w:rsidRPr="00FF5244">
        <w:rPr>
          <w:rFonts w:ascii="Liberation Serif" w:hAnsi="Liberation Serif" w:cs="Liberation Serif"/>
          <w:sz w:val="24"/>
          <w:szCs w:val="24"/>
        </w:rPr>
        <w:t xml:space="preserve"> а также на Едином портале государственных и муниципальных услуг перечня нормативных правовых актов, регулирующих предоставление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FF5244">
        <w:rPr>
          <w:rFonts w:ascii="Liberation Serif" w:hAnsi="Liberation Serif" w:cs="Liberation Serif"/>
          <w:sz w:val="24"/>
          <w:szCs w:val="24"/>
        </w:rPr>
        <w:t xml:space="preserve">ной услуги, информации о порядке досудебного (внесудебного) обжалования решений и действий (бездействия) органов, предоставляющих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FF5244">
        <w:rPr>
          <w:rFonts w:ascii="Liberation Serif" w:hAnsi="Liberation Serif" w:cs="Liberation Serif"/>
          <w:sz w:val="24"/>
          <w:szCs w:val="24"/>
        </w:rPr>
        <w:t>ные услуги, а также их должностных лиц, муниципальных служащих, работников.</w:t>
      </w:r>
      <w:proofErr w:type="gramEnd"/>
    </w:p>
    <w:p w:rsidR="004C2589" w:rsidRPr="00FF5244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17. </w:t>
      </w:r>
      <w:proofErr w:type="gramStart"/>
      <w:r w:rsidRPr="00FF5244">
        <w:rPr>
          <w:rFonts w:ascii="Liberation Serif" w:hAnsi="Liberation Serif" w:cs="Liberation Serif"/>
          <w:sz w:val="24"/>
          <w:szCs w:val="24"/>
        </w:rPr>
        <w:t xml:space="preserve">Подраздел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FF5244">
        <w:rPr>
          <w:rFonts w:ascii="Liberation Serif" w:hAnsi="Liberation Serif" w:cs="Liberation Serif"/>
          <w:sz w:val="24"/>
          <w:szCs w:val="24"/>
        </w:rPr>
        <w:t xml:space="preserve">Исчерпывающий перечень документов, необходимых для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FF5244">
        <w:rPr>
          <w:rFonts w:ascii="Liberation Serif" w:hAnsi="Liberation Serif" w:cs="Liberation Serif"/>
          <w:sz w:val="24"/>
          <w:szCs w:val="24"/>
        </w:rPr>
        <w:t>ной услуги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FF5244">
        <w:rPr>
          <w:rFonts w:ascii="Liberation Serif" w:hAnsi="Liberation Serif" w:cs="Liberation Serif"/>
          <w:sz w:val="24"/>
          <w:szCs w:val="24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FF5244">
        <w:rPr>
          <w:rFonts w:ascii="Liberation Serif" w:hAnsi="Liberation Serif" w:cs="Liberation Serif"/>
          <w:sz w:val="24"/>
          <w:szCs w:val="24"/>
        </w:rPr>
        <w:t>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FF5244">
        <w:rPr>
          <w:rFonts w:ascii="Liberation Serif" w:hAnsi="Liberation Serif" w:cs="Liberation Serif"/>
          <w:sz w:val="24"/>
          <w:szCs w:val="24"/>
        </w:rPr>
        <w:t xml:space="preserve"> следующие положения:</w:t>
      </w:r>
    </w:p>
    <w:p w:rsidR="004C2589" w:rsidRPr="00FF5244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</w:t>
      </w:r>
      <w:r w:rsidRPr="00FF5244">
        <w:rPr>
          <w:rFonts w:ascii="Liberation Serif" w:hAnsi="Liberation Serif" w:cs="Liberation Serif"/>
          <w:sz w:val="24"/>
          <w:szCs w:val="24"/>
        </w:rPr>
        <w:t xml:space="preserve">состав и способы подачи запроса о предоставлении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FF5244">
        <w:rPr>
          <w:rFonts w:ascii="Liberation Serif" w:hAnsi="Liberation Serif" w:cs="Liberation Serif"/>
          <w:sz w:val="24"/>
          <w:szCs w:val="24"/>
        </w:rPr>
        <w:t>ной услуги, который должен содержать:</w:t>
      </w:r>
    </w:p>
    <w:p w:rsidR="004C2589" w:rsidRPr="00FF5244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F5244">
        <w:rPr>
          <w:rFonts w:ascii="Liberation Serif" w:hAnsi="Liberation Serif" w:cs="Liberation Serif"/>
          <w:sz w:val="24"/>
          <w:szCs w:val="24"/>
        </w:rPr>
        <w:t xml:space="preserve">полное наименование органа, предоставляющего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FF5244">
        <w:rPr>
          <w:rFonts w:ascii="Liberation Serif" w:hAnsi="Liberation Serif" w:cs="Liberation Serif"/>
          <w:sz w:val="24"/>
          <w:szCs w:val="24"/>
        </w:rPr>
        <w:t>ную услугу;</w:t>
      </w:r>
    </w:p>
    <w:p w:rsidR="004C2589" w:rsidRPr="00FF5244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F5244">
        <w:rPr>
          <w:rFonts w:ascii="Liberation Serif" w:hAnsi="Liberation Serif" w:cs="Liberation Serif"/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4C2589" w:rsidRPr="00FF5244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F5244">
        <w:rPr>
          <w:rFonts w:ascii="Liberation Serif" w:hAnsi="Liberation Serif" w:cs="Liberation Serif"/>
          <w:sz w:val="24"/>
          <w:szCs w:val="24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4C2589" w:rsidRPr="00FF5244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F5244">
        <w:rPr>
          <w:rFonts w:ascii="Liberation Serif" w:hAnsi="Liberation Serif" w:cs="Liberation Serif"/>
          <w:sz w:val="24"/>
          <w:szCs w:val="24"/>
        </w:rPr>
        <w:t xml:space="preserve">дополнительные сведения, необходимые для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FF5244">
        <w:rPr>
          <w:rFonts w:ascii="Liberation Serif" w:hAnsi="Liberation Serif" w:cs="Liberation Serif"/>
          <w:sz w:val="24"/>
          <w:szCs w:val="24"/>
        </w:rPr>
        <w:t>ной услуги;</w:t>
      </w:r>
    </w:p>
    <w:p w:rsidR="004C2589" w:rsidRPr="00FF5244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F5244">
        <w:rPr>
          <w:rFonts w:ascii="Liberation Serif" w:hAnsi="Liberation Serif" w:cs="Liberation Serif"/>
          <w:sz w:val="24"/>
          <w:szCs w:val="24"/>
        </w:rPr>
        <w:t>перечень прилагаемых к запросу документов и (или) информации;</w:t>
      </w:r>
    </w:p>
    <w:p w:rsidR="004C2589" w:rsidRPr="00FF5244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F5244">
        <w:rPr>
          <w:rFonts w:ascii="Liberation Serif" w:hAnsi="Liberation Serif" w:cs="Liberation Serif"/>
          <w:sz w:val="24"/>
          <w:szCs w:val="24"/>
        </w:rPr>
        <w:t xml:space="preserve">наименование документов (категорий документов), необходимых для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FF5244">
        <w:rPr>
          <w:rFonts w:ascii="Liberation Serif" w:hAnsi="Liberation Serif" w:cs="Liberation Serif"/>
          <w:sz w:val="24"/>
          <w:szCs w:val="24"/>
        </w:rPr>
        <w:t xml:space="preserve">ной услуги в соответствии с нормативными правовыми актами и обязательных для </w:t>
      </w:r>
      <w:r w:rsidRPr="00FF5244">
        <w:rPr>
          <w:rFonts w:ascii="Liberation Serif" w:hAnsi="Liberation Serif" w:cs="Liberation Serif"/>
          <w:sz w:val="24"/>
          <w:szCs w:val="24"/>
        </w:rPr>
        <w:lastRenderedPageBreak/>
        <w:t>представления заявителями, а также требования к представлению указанных документов (категорий документов);</w:t>
      </w:r>
    </w:p>
    <w:p w:rsidR="004C2589" w:rsidRPr="00FF5244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F5244">
        <w:rPr>
          <w:rFonts w:ascii="Liberation Serif" w:hAnsi="Liberation Serif" w:cs="Liberation Serif"/>
          <w:sz w:val="24"/>
          <w:szCs w:val="24"/>
        </w:rPr>
        <w:t xml:space="preserve">наименование документов (категорий документов), необходимых для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FF5244">
        <w:rPr>
          <w:rFonts w:ascii="Liberation Serif" w:hAnsi="Liberation Serif" w:cs="Liberation Serif"/>
          <w:sz w:val="24"/>
          <w:szCs w:val="24"/>
        </w:rPr>
        <w:t>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4C2589" w:rsidRPr="00FF5244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F5244">
        <w:rPr>
          <w:rFonts w:ascii="Liberation Serif" w:hAnsi="Liberation Serif" w:cs="Liberation Serif"/>
          <w:sz w:val="24"/>
          <w:szCs w:val="24"/>
        </w:rPr>
        <w:t xml:space="preserve">Формы запроса и иных документов, подаваемых заявителем в связи с предоставлением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FF5244">
        <w:rPr>
          <w:rFonts w:ascii="Liberation Serif" w:hAnsi="Liberation Serif" w:cs="Liberation Serif"/>
          <w:sz w:val="24"/>
          <w:szCs w:val="24"/>
        </w:rPr>
        <w:t>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4C2589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F5244">
        <w:rPr>
          <w:rFonts w:ascii="Liberation Serif" w:hAnsi="Liberation Serif" w:cs="Liberation Serif"/>
          <w:sz w:val="24"/>
          <w:szCs w:val="24"/>
        </w:rPr>
        <w:t xml:space="preserve">Исчерпывающий перечень документов, указанных в абзацах восьмом и девятом настоящего пункта, приводится для каждого варианта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FF5244">
        <w:rPr>
          <w:rFonts w:ascii="Liberation Serif" w:hAnsi="Liberation Serif" w:cs="Liberation Serif"/>
          <w:sz w:val="24"/>
          <w:szCs w:val="24"/>
        </w:rPr>
        <w:t>ной услуги в содержащих описания таких вариантов подразделах административного регламента.</w:t>
      </w:r>
    </w:p>
    <w:p w:rsidR="004C2589" w:rsidRPr="004E75F4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18. 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Подраздел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услуги»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 должен включать информацию об исчерпывающем перечне таких оснований.</w:t>
      </w:r>
    </w:p>
    <w:p w:rsidR="004C2589" w:rsidRPr="004E75F4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75F4">
        <w:rPr>
          <w:rFonts w:ascii="Liberation Serif" w:hAnsi="Liberation Serif" w:cs="Liberation Serif"/>
          <w:sz w:val="24"/>
          <w:szCs w:val="24"/>
        </w:rPr>
        <w:t xml:space="preserve">Исчерпывающий перечень оснований для каждого варианта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E75F4">
        <w:rPr>
          <w:rFonts w:ascii="Liberation Serif" w:hAnsi="Liberation Serif" w:cs="Liberation Serif"/>
          <w:sz w:val="24"/>
          <w:szCs w:val="24"/>
        </w:rPr>
        <w:t>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4C2589" w:rsidRPr="004E75F4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75F4">
        <w:rPr>
          <w:rFonts w:ascii="Liberation Serif" w:hAnsi="Liberation Serif" w:cs="Liberation Serif"/>
          <w:sz w:val="24"/>
          <w:szCs w:val="24"/>
        </w:rPr>
        <w:t xml:space="preserve">19. Подраздел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ной услуги или отказа в предоставлении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E75F4">
        <w:rPr>
          <w:rFonts w:ascii="Liberation Serif" w:hAnsi="Liberation Serif" w:cs="Liberation Serif"/>
          <w:sz w:val="24"/>
          <w:szCs w:val="24"/>
        </w:rPr>
        <w:t>ной услуги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 должен включать следующие положения:</w:t>
      </w:r>
    </w:p>
    <w:p w:rsidR="004C2589" w:rsidRPr="004E75F4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 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ной услуги в случае, если возможность приостановления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E75F4">
        <w:rPr>
          <w:rFonts w:ascii="Liberation Serif" w:hAnsi="Liberation Serif" w:cs="Liberation Serif"/>
          <w:sz w:val="24"/>
          <w:szCs w:val="24"/>
        </w:rPr>
        <w:t>ной услуги предусмотрена законодательством Российской Федерации;</w:t>
      </w:r>
    </w:p>
    <w:p w:rsidR="004C2589" w:rsidRPr="004E75F4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</w:t>
      </w: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исчерпывающий перечень оснований для отказа в предоставлении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E75F4">
        <w:rPr>
          <w:rFonts w:ascii="Liberation Serif" w:hAnsi="Liberation Serif" w:cs="Liberation Serif"/>
          <w:sz w:val="24"/>
          <w:szCs w:val="24"/>
        </w:rPr>
        <w:t>ной услуги.</w:t>
      </w:r>
    </w:p>
    <w:p w:rsidR="004C2589" w:rsidRPr="004E75F4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75F4">
        <w:rPr>
          <w:rFonts w:ascii="Liberation Serif" w:hAnsi="Liberation Serif" w:cs="Liberation Serif"/>
          <w:sz w:val="24"/>
          <w:szCs w:val="24"/>
        </w:rPr>
        <w:t xml:space="preserve">Для каждого основания, включенного в перечни, указанные в </w:t>
      </w:r>
      <w:r>
        <w:rPr>
          <w:rFonts w:ascii="Liberation Serif" w:hAnsi="Liberation Serif" w:cs="Liberation Serif"/>
          <w:sz w:val="24"/>
          <w:szCs w:val="24"/>
        </w:rPr>
        <w:t>подпунктах 1 и 2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ной услуги и критерии принятия решения о приостановлении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E75F4">
        <w:rPr>
          <w:rFonts w:ascii="Liberation Serif" w:hAnsi="Liberation Serif" w:cs="Liberation Serif"/>
          <w:sz w:val="24"/>
          <w:szCs w:val="24"/>
        </w:rPr>
        <w:t>ной услуги, включаемые в состав описания соответствующих административных процедур.</w:t>
      </w:r>
    </w:p>
    <w:p w:rsidR="004C2589" w:rsidRPr="004E75F4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75F4">
        <w:rPr>
          <w:rFonts w:ascii="Liberation Serif" w:hAnsi="Liberation Serif" w:cs="Liberation Serif"/>
          <w:sz w:val="24"/>
          <w:szCs w:val="24"/>
        </w:rPr>
        <w:t xml:space="preserve">Исчерпывающий перечень оснований, предусмотренных </w:t>
      </w:r>
      <w:r>
        <w:rPr>
          <w:rFonts w:ascii="Liberation Serif" w:hAnsi="Liberation Serif" w:cs="Liberation Serif"/>
          <w:sz w:val="24"/>
          <w:szCs w:val="24"/>
        </w:rPr>
        <w:t>подпунктами 1 и 2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 настоящего пункта, приводится для каждого варианта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E75F4">
        <w:rPr>
          <w:rFonts w:ascii="Liberation Serif" w:hAnsi="Liberation Serif" w:cs="Liberation Serif"/>
          <w:sz w:val="24"/>
          <w:szCs w:val="24"/>
        </w:rPr>
        <w:t>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4C2589" w:rsidRPr="004E75F4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75F4">
        <w:rPr>
          <w:rFonts w:ascii="Liberation Serif" w:hAnsi="Liberation Serif" w:cs="Liberation Serif"/>
          <w:sz w:val="24"/>
          <w:szCs w:val="24"/>
        </w:rPr>
        <w:t xml:space="preserve">20. В подраздел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Размер платы, взимаемой с заявителя при предоставлении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E75F4">
        <w:rPr>
          <w:rFonts w:ascii="Liberation Serif" w:hAnsi="Liberation Serif" w:cs="Liberation Serif"/>
          <w:sz w:val="24"/>
          <w:szCs w:val="24"/>
        </w:rPr>
        <w:t>ной услуги, и способы ее взимания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 включаются следующие положения:</w:t>
      </w:r>
    </w:p>
    <w:p w:rsidR="004C2589" w:rsidRPr="004E75F4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) сведения о размещении на Едином портале государственных и муниципальных услуг информации о размере государственной пошлины или иной платы, взимаемой за предоставление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E75F4">
        <w:rPr>
          <w:rFonts w:ascii="Liberation Serif" w:hAnsi="Liberation Serif" w:cs="Liberation Serif"/>
          <w:sz w:val="24"/>
          <w:szCs w:val="24"/>
        </w:rPr>
        <w:t>ной услуги;</w:t>
      </w:r>
    </w:p>
    <w:p w:rsidR="004C2589" w:rsidRPr="004E75F4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Pr="004E75F4">
        <w:rPr>
          <w:rFonts w:ascii="Liberation Serif" w:hAnsi="Liberation Serif" w:cs="Liberation Serif"/>
          <w:sz w:val="24"/>
          <w:szCs w:val="24"/>
        </w:rPr>
        <w:t>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C2589" w:rsidRPr="004E75F4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75F4">
        <w:rPr>
          <w:rFonts w:ascii="Liberation Serif" w:hAnsi="Liberation Serif" w:cs="Liberation Serif"/>
          <w:sz w:val="24"/>
          <w:szCs w:val="24"/>
        </w:rPr>
        <w:t xml:space="preserve">21. </w:t>
      </w:r>
      <w:proofErr w:type="gramStart"/>
      <w:r w:rsidRPr="004E75F4">
        <w:rPr>
          <w:rFonts w:ascii="Liberation Serif" w:hAnsi="Liberation Serif" w:cs="Liberation Serif"/>
          <w:sz w:val="24"/>
          <w:szCs w:val="24"/>
        </w:rPr>
        <w:t xml:space="preserve">В подраздел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Требования к помещениям, в которых предоставляются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E75F4">
        <w:rPr>
          <w:rFonts w:ascii="Liberation Serif" w:hAnsi="Liberation Serif" w:cs="Liberation Serif"/>
          <w:sz w:val="24"/>
          <w:szCs w:val="24"/>
        </w:rPr>
        <w:t>ные услуги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ной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ной услуги, а также требования к </w:t>
      </w:r>
      <w:r w:rsidRPr="004E75F4">
        <w:rPr>
          <w:rFonts w:ascii="Liberation Serif" w:hAnsi="Liberation Serif" w:cs="Liberation Serif"/>
          <w:sz w:val="24"/>
          <w:szCs w:val="24"/>
        </w:rPr>
        <w:lastRenderedPageBreak/>
        <w:t>обеспечению доступности для инвалидов указанных объектов в соответствии</w:t>
      </w:r>
      <w:proofErr w:type="gramEnd"/>
      <w:r w:rsidRPr="004E75F4">
        <w:rPr>
          <w:rFonts w:ascii="Liberation Serif" w:hAnsi="Liberation Serif" w:cs="Liberation Serif"/>
          <w:sz w:val="24"/>
          <w:szCs w:val="24"/>
        </w:rPr>
        <w:t xml:space="preserve"> с законодательством Российской Федерации о социальной защите инвалидов.</w:t>
      </w:r>
    </w:p>
    <w:p w:rsidR="004C2589" w:rsidRPr="004E75F4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75F4">
        <w:rPr>
          <w:rFonts w:ascii="Liberation Serif" w:hAnsi="Liberation Serif" w:cs="Liberation Serif"/>
          <w:sz w:val="24"/>
          <w:szCs w:val="24"/>
        </w:rPr>
        <w:t xml:space="preserve">22. </w:t>
      </w:r>
      <w:proofErr w:type="gramStart"/>
      <w:r w:rsidRPr="004E75F4">
        <w:rPr>
          <w:rFonts w:ascii="Liberation Serif" w:hAnsi="Liberation Serif" w:cs="Liberation Serif"/>
          <w:sz w:val="24"/>
          <w:szCs w:val="24"/>
        </w:rPr>
        <w:t xml:space="preserve">В подраздел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Показатели качества и доступности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E75F4">
        <w:rPr>
          <w:rFonts w:ascii="Liberation Serif" w:hAnsi="Liberation Serif" w:cs="Liberation Serif"/>
          <w:sz w:val="24"/>
          <w:szCs w:val="24"/>
        </w:rPr>
        <w:t>ной услуги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 включается перечень показателей качества и доступности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ной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ной услуги и документов в электронной форме, своевременное предоставление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ной услуги (отсутствие нарушений сроков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ной услуги), предоставление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ной услуги в соответствии с вариантом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E75F4">
        <w:rPr>
          <w:rFonts w:ascii="Liberation Serif" w:hAnsi="Liberation Serif" w:cs="Liberation Serif"/>
          <w:sz w:val="24"/>
          <w:szCs w:val="24"/>
        </w:rPr>
        <w:t>ной услуги, доступность</w:t>
      </w:r>
      <w:proofErr w:type="gramEnd"/>
      <w:r w:rsidRPr="004E75F4">
        <w:rPr>
          <w:rFonts w:ascii="Liberation Serif" w:hAnsi="Liberation Serif" w:cs="Liberation Serif"/>
          <w:sz w:val="24"/>
          <w:szCs w:val="24"/>
        </w:rPr>
        <w:t xml:space="preserve"> инструментов совершения в электронном виде платежей, необходимых для получения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ной услуги, удобство информирования заявителя о ходе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E75F4">
        <w:rPr>
          <w:rFonts w:ascii="Liberation Serif" w:hAnsi="Liberation Serif" w:cs="Liberation Serif"/>
          <w:sz w:val="24"/>
          <w:szCs w:val="24"/>
        </w:rPr>
        <w:t>ной услуги, а также получения результата предоставления услуги.</w:t>
      </w:r>
    </w:p>
    <w:p w:rsidR="004C2589" w:rsidRPr="004E75F4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E75F4">
        <w:rPr>
          <w:rFonts w:ascii="Liberation Serif" w:hAnsi="Liberation Serif" w:cs="Liberation Serif"/>
          <w:sz w:val="24"/>
          <w:szCs w:val="24"/>
        </w:rPr>
        <w:t xml:space="preserve">23. В подраздел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Иные требования к предоставлению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E75F4">
        <w:rPr>
          <w:rFonts w:ascii="Liberation Serif" w:hAnsi="Liberation Serif" w:cs="Liberation Serif"/>
          <w:sz w:val="24"/>
          <w:szCs w:val="24"/>
        </w:rPr>
        <w:t>ной услуги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 включаются следующие положения:</w:t>
      </w:r>
    </w:p>
    <w:p w:rsidR="004C2589" w:rsidRPr="004E75F4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) перечень услуг, которые являются необходимыми и обязательными для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E75F4">
        <w:rPr>
          <w:rFonts w:ascii="Liberation Serif" w:hAnsi="Liberation Serif" w:cs="Liberation Serif"/>
          <w:sz w:val="24"/>
          <w:szCs w:val="24"/>
        </w:rPr>
        <w:t>ной услуги;</w:t>
      </w:r>
    </w:p>
    <w:p w:rsidR="004C2589" w:rsidRPr="004E75F4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) размер платы за предоставление указанных в подпункте 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 настоящего пункта услуг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 в случаях, когда размер платы установлен законодательством Российской Федерации;</w:t>
      </w:r>
    </w:p>
    <w:p w:rsidR="004C2589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Pr="004E75F4">
        <w:rPr>
          <w:rFonts w:ascii="Liberation Serif" w:hAnsi="Liberation Serif" w:cs="Liberation Serif"/>
          <w:sz w:val="24"/>
          <w:szCs w:val="24"/>
        </w:rPr>
        <w:t xml:space="preserve">) перечень информационных систем, используемых для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E75F4">
        <w:rPr>
          <w:rFonts w:ascii="Liberation Serif" w:hAnsi="Liberation Serif" w:cs="Liberation Serif"/>
          <w:sz w:val="24"/>
          <w:szCs w:val="24"/>
        </w:rPr>
        <w:t>ной услуги.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7049B">
        <w:rPr>
          <w:rFonts w:ascii="Liberation Serif" w:hAnsi="Liberation Serif" w:cs="Liberation Serif"/>
          <w:sz w:val="24"/>
          <w:szCs w:val="24"/>
        </w:rPr>
        <w:t xml:space="preserve">24. Раздел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47049B">
        <w:rPr>
          <w:rFonts w:ascii="Liberation Serif" w:hAnsi="Liberation Serif" w:cs="Liberation Serif"/>
          <w:sz w:val="24"/>
          <w:szCs w:val="24"/>
        </w:rPr>
        <w:t>Состав, последовательность и сроки выпол</w:t>
      </w:r>
      <w:r>
        <w:rPr>
          <w:rFonts w:ascii="Liberation Serif" w:hAnsi="Liberation Serif" w:cs="Liberation Serif"/>
          <w:sz w:val="24"/>
          <w:szCs w:val="24"/>
        </w:rPr>
        <w:t>нения административных процедур»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</w:t>
      </w:r>
      <w:r>
        <w:rPr>
          <w:rFonts w:ascii="Liberation Serif" w:hAnsi="Liberation Serif" w:cs="Liberation Serif"/>
          <w:sz w:val="24"/>
          <w:szCs w:val="24"/>
        </w:rPr>
        <w:t>МФЦ,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 и должен содержать следующие подразделы: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) перечень вариантов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ной услуги, </w:t>
      </w:r>
      <w:proofErr w:type="gramStart"/>
      <w:r w:rsidRPr="0047049B">
        <w:rPr>
          <w:rFonts w:ascii="Liberation Serif" w:hAnsi="Liberation Serif" w:cs="Liberation Serif"/>
          <w:sz w:val="24"/>
          <w:szCs w:val="24"/>
        </w:rPr>
        <w:t>включающий</w:t>
      </w:r>
      <w:proofErr w:type="gramEnd"/>
      <w:r w:rsidRPr="0047049B">
        <w:rPr>
          <w:rFonts w:ascii="Liberation Serif" w:hAnsi="Liberation Serif" w:cs="Liberation Serif"/>
          <w:sz w:val="24"/>
          <w:szCs w:val="24"/>
        </w:rPr>
        <w:t xml:space="preserve"> в том числе варианты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ной услуги, необходимый для исправления допущенных опечаток и ошибок в выданных в результате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>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4C2589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) подразделы, содержащие описание вариантов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>
        <w:rPr>
          <w:rFonts w:ascii="Liberation Serif" w:hAnsi="Liberation Serif" w:cs="Liberation Serif"/>
          <w:sz w:val="24"/>
          <w:szCs w:val="24"/>
        </w:rPr>
        <w:t>ной услуги;</w:t>
      </w:r>
    </w:p>
    <w:p w:rsidR="004C2589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C2589">
        <w:rPr>
          <w:rFonts w:ascii="Liberation Serif" w:hAnsi="Liberation Serif" w:cs="Liberation Serif"/>
          <w:sz w:val="24"/>
          <w:szCs w:val="24"/>
        </w:rPr>
        <w:t>3) описание административной процедуры профилирования заявителя.</w:t>
      </w:r>
    </w:p>
    <w:p w:rsidR="004C2589" w:rsidRPr="004C2589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C2589">
        <w:rPr>
          <w:rFonts w:ascii="Liberation Serif" w:hAnsi="Liberation Serif" w:cs="Liberation Serif"/>
          <w:sz w:val="24"/>
          <w:szCs w:val="24"/>
        </w:rPr>
        <w:t>24.1.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услуги.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C2589">
        <w:rPr>
          <w:rFonts w:ascii="Liberation Serif" w:hAnsi="Liberation Serif" w:cs="Liberation Serif"/>
          <w:sz w:val="24"/>
          <w:szCs w:val="24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7049B">
        <w:rPr>
          <w:rFonts w:ascii="Liberation Serif" w:hAnsi="Liberation Serif" w:cs="Liberation Serif"/>
          <w:sz w:val="24"/>
          <w:szCs w:val="24"/>
        </w:rPr>
        <w:t>2</w:t>
      </w:r>
      <w:r>
        <w:rPr>
          <w:rFonts w:ascii="Liberation Serif" w:hAnsi="Liberation Serif" w:cs="Liberation Serif"/>
          <w:sz w:val="24"/>
          <w:szCs w:val="24"/>
        </w:rPr>
        <w:t>5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. Подразделы, содержащие описание вариантов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ной услуги, формируются по количеству вариантов предоставления услуги, предусмотренных подпунктом 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 пункта 24 настоящ</w:t>
      </w:r>
      <w:r>
        <w:rPr>
          <w:rFonts w:ascii="Liberation Serif" w:hAnsi="Liberation Serif" w:cs="Liberation Serif"/>
          <w:sz w:val="24"/>
          <w:szCs w:val="24"/>
        </w:rPr>
        <w:t>его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 П</w:t>
      </w:r>
      <w:r>
        <w:rPr>
          <w:rFonts w:ascii="Liberation Serif" w:hAnsi="Liberation Serif" w:cs="Liberation Serif"/>
          <w:sz w:val="24"/>
          <w:szCs w:val="24"/>
        </w:rPr>
        <w:t>орядка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, и должны содержать результат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ной услуги, перечень и описание административных процедур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ной услуги, а также максимальный срок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ной услуги в соответствии с вариантом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>ной услуги.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7049B">
        <w:rPr>
          <w:rFonts w:ascii="Liberation Serif" w:hAnsi="Liberation Serif" w:cs="Liberation Serif"/>
          <w:sz w:val="24"/>
          <w:szCs w:val="24"/>
        </w:rPr>
        <w:t>2</w:t>
      </w:r>
      <w:r>
        <w:rPr>
          <w:rFonts w:ascii="Liberation Serif" w:hAnsi="Liberation Serif" w:cs="Liberation Serif"/>
          <w:sz w:val="24"/>
          <w:szCs w:val="24"/>
        </w:rPr>
        <w:t>6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. В описание административной процедуры приема запроса и документов и (или) информации, необходимых для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>ной услуги, включаются следующие положения: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1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) состав запроса и перечень документов и (или) информации, необходимых для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ной услуги в соответствии с вариантом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>ной услуги, а также способы подачи таких запроса и документов и (или) информации;</w:t>
      </w:r>
      <w:proofErr w:type="gramEnd"/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2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>ной услуги;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Pr="0047049B">
        <w:rPr>
          <w:rFonts w:ascii="Liberation Serif" w:hAnsi="Liberation Serif" w:cs="Liberation Serif"/>
          <w:sz w:val="24"/>
          <w:szCs w:val="24"/>
        </w:rPr>
        <w:t>) наличие (отсутствие) возможности подачи запроса представителем заявителя;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) основания для принятия решения об отказе в приеме запроса и документов и (или) информации, а в случае отсутствия таких оснований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 указание на их отсутствие;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) федеральные органы исполнительной власти, государственные корпорации, органы государственных внебюджетных фондов, участвующие в приеме запроса о предоставлении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ной услуги, в том числе сведения о возможности подачи запроса в территориальный орган, центральный аппарат или </w:t>
      </w:r>
      <w:r>
        <w:rPr>
          <w:rFonts w:ascii="Liberation Serif" w:hAnsi="Liberation Serif" w:cs="Liberation Serif"/>
          <w:sz w:val="24"/>
          <w:szCs w:val="24"/>
        </w:rPr>
        <w:t>МФЦ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 (при наличии такой возможности);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) возможность (невозможность) приема органом, предоставляющим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ную услугу, или </w:t>
      </w:r>
      <w:r>
        <w:rPr>
          <w:rFonts w:ascii="Liberation Serif" w:hAnsi="Liberation Serif" w:cs="Liberation Serif"/>
          <w:sz w:val="24"/>
          <w:szCs w:val="24"/>
        </w:rPr>
        <w:t>МФЦ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 запроса и документов и (или) информации, необходимых для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>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) срок регистрации запроса и документов и (или) информации, необходимых для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ной услуги, в органе, предоставляющем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ную услугу, или в </w:t>
      </w:r>
      <w:r>
        <w:rPr>
          <w:rFonts w:ascii="Liberation Serif" w:hAnsi="Liberation Serif" w:cs="Liberation Serif"/>
          <w:sz w:val="24"/>
          <w:szCs w:val="24"/>
        </w:rPr>
        <w:t>МФЦ</w:t>
      </w:r>
      <w:r w:rsidRPr="0047049B">
        <w:rPr>
          <w:rFonts w:ascii="Liberation Serif" w:hAnsi="Liberation Serif" w:cs="Liberation Serif"/>
          <w:sz w:val="24"/>
          <w:szCs w:val="24"/>
        </w:rPr>
        <w:t>.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27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>ной услуги, который должен содержать: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</w:t>
      </w:r>
      <w:r w:rsidRPr="0047049B">
        <w:rPr>
          <w:rFonts w:ascii="Liberation Serif" w:hAnsi="Liberation Serif" w:cs="Liberation Serif"/>
          <w:sz w:val="24"/>
          <w:szCs w:val="24"/>
        </w:rPr>
        <w:t>наименование федерального органа исполнительной власти, органа государственного внебюджетного фонда или государственной корпорации, органа исполнительной власти субъекта Российской Федерации (для административного регламента по переданным полномочиям), в которые направляется запрос;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</w:t>
      </w:r>
      <w:r w:rsidRPr="0047049B">
        <w:rPr>
          <w:rFonts w:ascii="Liberation Serif" w:hAnsi="Liberation Serif" w:cs="Liberation Serif"/>
          <w:sz w:val="24"/>
          <w:szCs w:val="24"/>
        </w:rPr>
        <w:t>направляемые в запросе сведения;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</w:t>
      </w:r>
      <w:r w:rsidRPr="0047049B">
        <w:rPr>
          <w:rFonts w:ascii="Liberation Serif" w:hAnsi="Liberation Serif" w:cs="Liberation Serif"/>
          <w:sz w:val="24"/>
          <w:szCs w:val="24"/>
        </w:rPr>
        <w:t>запрашиваемые в запросе сведения с указанием их цели использования;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4) </w:t>
      </w:r>
      <w:r w:rsidRPr="0047049B">
        <w:rPr>
          <w:rFonts w:ascii="Liberation Serif" w:hAnsi="Liberation Serif" w:cs="Liberation Serif"/>
          <w:sz w:val="24"/>
          <w:szCs w:val="24"/>
        </w:rPr>
        <w:t>основание для информационного запроса, срок его направления;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5) 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срок, в течение которого результат запроса должен поступить в орган, предоставляющий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>ную услугу.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7049B">
        <w:rPr>
          <w:rFonts w:ascii="Liberation Serif" w:hAnsi="Liberation Serif" w:cs="Liberation Serif"/>
          <w:sz w:val="24"/>
          <w:szCs w:val="24"/>
        </w:rPr>
        <w:t xml:space="preserve">Орган, предоставляющий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ную услугу, организует между входящими в его состав структурными подразделениями обмен сведениями, необходимыми для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>ной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7049B">
        <w:rPr>
          <w:rFonts w:ascii="Liberation Serif" w:hAnsi="Liberation Serif" w:cs="Liberation Serif"/>
          <w:sz w:val="24"/>
          <w:szCs w:val="24"/>
        </w:rPr>
        <w:t>2</w:t>
      </w:r>
      <w:r>
        <w:rPr>
          <w:rFonts w:ascii="Liberation Serif" w:hAnsi="Liberation Serif" w:cs="Liberation Serif"/>
          <w:sz w:val="24"/>
          <w:szCs w:val="24"/>
        </w:rPr>
        <w:t>8. 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В описание административной процедуры приостановления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>ной услуги включаются следующие положения: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) перечень оснований для приостановления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ной услуги, а в случае отсутствия таких оснований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 указание на их отсутствие;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) состав и содержание осуществляемых при приостановлении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>ной услуги административных действий;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) перечень оснований для возобновления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>ной услуги.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29. 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В описание административной процедуры принятия решения о предоставлении (об отказе в предоставлении)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>ной услуги включаются следующие положения: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) критерии принятия решения о предоставлении (об отказе в предоставлении)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>ной услуги;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) срок принятия решения о предоставлении (об отказе в предоставлении)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ной услуги, исчисляемый </w:t>
      </w:r>
      <w:proofErr w:type="gramStart"/>
      <w:r w:rsidRPr="0047049B">
        <w:rPr>
          <w:rFonts w:ascii="Liberation Serif" w:hAnsi="Liberation Serif" w:cs="Liberation Serif"/>
          <w:sz w:val="24"/>
          <w:szCs w:val="24"/>
        </w:rPr>
        <w:t>с даты получения</w:t>
      </w:r>
      <w:proofErr w:type="gramEnd"/>
      <w:r w:rsidRPr="0047049B">
        <w:rPr>
          <w:rFonts w:ascii="Liberation Serif" w:hAnsi="Liberation Serif" w:cs="Liberation Serif"/>
          <w:sz w:val="24"/>
          <w:szCs w:val="24"/>
        </w:rPr>
        <w:t xml:space="preserve"> органом, предоставляющим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>ную услугу, всех сведений, необходимых для принятия решения.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7049B">
        <w:rPr>
          <w:rFonts w:ascii="Liberation Serif" w:hAnsi="Liberation Serif" w:cs="Liberation Serif"/>
          <w:sz w:val="24"/>
          <w:szCs w:val="24"/>
        </w:rPr>
        <w:t>3</w:t>
      </w:r>
      <w:r>
        <w:rPr>
          <w:rFonts w:ascii="Liberation Serif" w:hAnsi="Liberation Serif" w:cs="Liberation Serif"/>
          <w:sz w:val="24"/>
          <w:szCs w:val="24"/>
        </w:rPr>
        <w:t>0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. В описание административной процедуры предоставления результата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>ной услуги включаются следующие положения: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1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) способы предоставления результата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>ной услуги;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2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) срок предоставления заявителю результата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ной услуги, исчисляемый со дня принятия решения о предоставлении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>ной услуги;</w:t>
      </w:r>
      <w:proofErr w:type="gramEnd"/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 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возможность (невозможность) предоставления органом, предоставляющим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ную услугу, или </w:t>
      </w:r>
      <w:r>
        <w:rPr>
          <w:rFonts w:ascii="Liberation Serif" w:hAnsi="Liberation Serif" w:cs="Liberation Serif"/>
          <w:sz w:val="24"/>
          <w:szCs w:val="24"/>
        </w:rPr>
        <w:t>МФЦ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 результата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>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7049B">
        <w:rPr>
          <w:rFonts w:ascii="Liberation Serif" w:hAnsi="Liberation Serif" w:cs="Liberation Serif"/>
          <w:sz w:val="24"/>
          <w:szCs w:val="24"/>
        </w:rPr>
        <w:t>3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47049B">
        <w:rPr>
          <w:rFonts w:ascii="Liberation Serif" w:hAnsi="Liberation Serif" w:cs="Liberation Serif"/>
          <w:sz w:val="24"/>
          <w:szCs w:val="24"/>
        </w:rPr>
        <w:t>. В описание административной процедуры получения дополнительных сведений от заявителя включаются следующие положения: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) основания для получения от заявителя дополнительных документов и (или) информации в процессе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>ной услуги;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Pr="0047049B">
        <w:rPr>
          <w:rFonts w:ascii="Liberation Serif" w:hAnsi="Liberation Serif" w:cs="Liberation Serif"/>
          <w:sz w:val="24"/>
          <w:szCs w:val="24"/>
        </w:rPr>
        <w:t>) срок, необходимый для получения таких документов и (или) информации;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) указание на необходимость (отсутствие необходимости) для приостановления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>ной услуги при необходимости получения от заявителя дополнительных сведений;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Pr="0047049B">
        <w:rPr>
          <w:rFonts w:ascii="Liberation Serif" w:hAnsi="Liberation Serif" w:cs="Liberation Serif"/>
          <w:sz w:val="24"/>
          <w:szCs w:val="24"/>
        </w:rPr>
        <w:t>) перечень федеральных органов исполнительной власти, государственных корпораций, органов государственных внебюджетных фондов, участвующих в административной процедуре, в случае, если они известны (при необходимости).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7049B">
        <w:rPr>
          <w:rFonts w:ascii="Liberation Serif" w:hAnsi="Liberation Serif" w:cs="Liberation Serif"/>
          <w:sz w:val="24"/>
          <w:szCs w:val="24"/>
        </w:rPr>
        <w:t>3</w:t>
      </w:r>
      <w:r>
        <w:rPr>
          <w:rFonts w:ascii="Liberation Serif" w:hAnsi="Liberation Serif" w:cs="Liberation Serif"/>
          <w:sz w:val="24"/>
          <w:szCs w:val="24"/>
        </w:rPr>
        <w:t>2. 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В случае если вариант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ной услуги предполагает предоставление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>ной услуги в упреждающем (</w:t>
      </w:r>
      <w:proofErr w:type="spellStart"/>
      <w:r w:rsidRPr="0047049B">
        <w:rPr>
          <w:rFonts w:ascii="Liberation Serif" w:hAnsi="Liberation Serif" w:cs="Liberation Serif"/>
          <w:sz w:val="24"/>
          <w:szCs w:val="24"/>
        </w:rPr>
        <w:t>проактивном</w:t>
      </w:r>
      <w:proofErr w:type="spellEnd"/>
      <w:r w:rsidRPr="0047049B">
        <w:rPr>
          <w:rFonts w:ascii="Liberation Serif" w:hAnsi="Liberation Serif" w:cs="Liberation Serif"/>
          <w:sz w:val="24"/>
          <w:szCs w:val="24"/>
        </w:rPr>
        <w:t xml:space="preserve">) режиме, в состав подраздела, содержащего описание варианта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>ной услуги, включаются следующие положения: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1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) указание на необходимость предварительной подачи заявителем запроса о предоставлении ему данной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>ной услуги в упреждающем (</w:t>
      </w:r>
      <w:proofErr w:type="spellStart"/>
      <w:r w:rsidRPr="0047049B">
        <w:rPr>
          <w:rFonts w:ascii="Liberation Serif" w:hAnsi="Liberation Serif" w:cs="Liberation Serif"/>
          <w:sz w:val="24"/>
          <w:szCs w:val="24"/>
        </w:rPr>
        <w:t>проактивном</w:t>
      </w:r>
      <w:proofErr w:type="spellEnd"/>
      <w:r w:rsidRPr="0047049B">
        <w:rPr>
          <w:rFonts w:ascii="Liberation Serif" w:hAnsi="Liberation Serif" w:cs="Liberation Serif"/>
          <w:sz w:val="24"/>
          <w:szCs w:val="24"/>
        </w:rPr>
        <w:t xml:space="preserve">) режиме или подачи заявителем запроса о предоставлении данной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ной услуги после осуществления органом, предоставляющим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ную услугу, мероприятий в соответствии с пунктом 1 части 1 статьи 7.3 </w:t>
      </w:r>
      <w:r w:rsidRPr="000660FF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Федерального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закона от 27 июля 2010 года № 210-ФЗ</w:t>
      </w:r>
      <w:r w:rsidRPr="0047049B">
        <w:rPr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) сведения о юридическом факте, поступление которых в информационную систему органа, предоставляющего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ную услугу, является основанием для предоставления заявителю данной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>ной услуги в упреждающем (</w:t>
      </w:r>
      <w:proofErr w:type="spellStart"/>
      <w:r w:rsidRPr="0047049B">
        <w:rPr>
          <w:rFonts w:ascii="Liberation Serif" w:hAnsi="Liberation Serif" w:cs="Liberation Serif"/>
          <w:sz w:val="24"/>
          <w:szCs w:val="24"/>
        </w:rPr>
        <w:t>проактивном</w:t>
      </w:r>
      <w:proofErr w:type="spellEnd"/>
      <w:r w:rsidRPr="0047049B">
        <w:rPr>
          <w:rFonts w:ascii="Liberation Serif" w:hAnsi="Liberation Serif" w:cs="Liberation Serif"/>
          <w:sz w:val="24"/>
          <w:szCs w:val="24"/>
        </w:rPr>
        <w:t>) режиме;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) наименование информационной системы, из которой должны поступить сведения, указанные в подпункте 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 настоящего пункта, а также информационной системы органа, предоставляющего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>ную услугу, в которую должны поступить данные сведения;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) состав, последовательность и сроки выполнения административных процедур, осуществляемых органом, предоставляющим </w:t>
      </w:r>
      <w:r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ную услугу, после поступления в информационную систему данного органа сведений, указанных в подпункте 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 настоящего пункта.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7049B">
        <w:rPr>
          <w:rFonts w:ascii="Liberation Serif" w:hAnsi="Liberation Serif" w:cs="Liberation Serif"/>
          <w:sz w:val="24"/>
          <w:szCs w:val="24"/>
        </w:rPr>
        <w:t>3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. Раздел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Формы </w:t>
      </w:r>
      <w:proofErr w:type="gramStart"/>
      <w:r w:rsidRPr="0047049B">
        <w:rPr>
          <w:rFonts w:ascii="Liberation Serif" w:hAnsi="Liberation Serif" w:cs="Liberation Serif"/>
          <w:sz w:val="24"/>
          <w:szCs w:val="24"/>
        </w:rPr>
        <w:t>контроля за</w:t>
      </w:r>
      <w:proofErr w:type="gramEnd"/>
      <w:r w:rsidRPr="0047049B">
        <w:rPr>
          <w:rFonts w:ascii="Liberation Serif" w:hAnsi="Liberation Serif" w:cs="Liberation Serif"/>
          <w:sz w:val="24"/>
          <w:szCs w:val="24"/>
        </w:rPr>
        <w:t xml:space="preserve"> исполнением административного регламента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 состоит из следующих подразделов: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 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порядок </w:t>
      </w:r>
      <w:r>
        <w:rPr>
          <w:rFonts w:ascii="Liberation Serif" w:hAnsi="Liberation Serif" w:cs="Liberation Serif"/>
          <w:sz w:val="24"/>
          <w:szCs w:val="24"/>
        </w:rPr>
        <w:t xml:space="preserve">осуществления текущего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контроля </w:t>
      </w:r>
      <w:r w:rsidRPr="0047049B">
        <w:rPr>
          <w:rFonts w:ascii="Liberation Serif" w:hAnsi="Liberation Serif" w:cs="Liberation Serif"/>
          <w:sz w:val="24"/>
          <w:szCs w:val="24"/>
        </w:rPr>
        <w:t>за</w:t>
      </w:r>
      <w:proofErr w:type="gramEnd"/>
      <w:r w:rsidRPr="0047049B">
        <w:rPr>
          <w:rFonts w:ascii="Liberation Serif" w:hAnsi="Liberation Serif" w:cs="Liberation Serif"/>
          <w:sz w:val="24"/>
          <w:szCs w:val="24"/>
        </w:rPr>
        <w:t xml:space="preserve"> соблюдением и исполнением ответственными должностными лицами положений </w:t>
      </w:r>
      <w:r>
        <w:rPr>
          <w:rFonts w:ascii="Liberation Serif" w:hAnsi="Liberation Serif" w:cs="Liberation Serif"/>
          <w:sz w:val="24"/>
          <w:szCs w:val="24"/>
        </w:rPr>
        <w:t xml:space="preserve">административного 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>ной услуги, а также принятием ими решений;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) порядок и периодичность осуществления плановых и внеплановых проверок полноты и качества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ной услуги, в том числе порядок и формы </w:t>
      </w:r>
      <w:proofErr w:type="gramStart"/>
      <w:r w:rsidRPr="0047049B">
        <w:rPr>
          <w:rFonts w:ascii="Liberation Serif" w:hAnsi="Liberation Serif" w:cs="Liberation Serif"/>
          <w:sz w:val="24"/>
          <w:szCs w:val="24"/>
        </w:rPr>
        <w:t>контроля за</w:t>
      </w:r>
      <w:proofErr w:type="gramEnd"/>
      <w:r w:rsidRPr="0047049B">
        <w:rPr>
          <w:rFonts w:ascii="Liberation Serif" w:hAnsi="Liberation Serif" w:cs="Liberation Serif"/>
          <w:sz w:val="24"/>
          <w:szCs w:val="24"/>
        </w:rPr>
        <w:t xml:space="preserve"> полнотой и качеством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>ной услуги;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) ответственность должностных лиц органа, предоставляющего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ную услугу, за решения и действия (бездействие), принимаемые (осуществляемые) ими в ходе предоставления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>ной услуги;</w:t>
      </w:r>
    </w:p>
    <w:p w:rsidR="004C2589" w:rsidRPr="0047049B" w:rsidRDefault="004C2589" w:rsidP="004C2589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) положения, характеризующие требования к порядку и формам </w:t>
      </w:r>
      <w:proofErr w:type="gramStart"/>
      <w:r w:rsidRPr="0047049B">
        <w:rPr>
          <w:rFonts w:ascii="Liberation Serif" w:hAnsi="Liberation Serif" w:cs="Liberation Serif"/>
          <w:sz w:val="24"/>
          <w:szCs w:val="24"/>
        </w:rPr>
        <w:t>контроля за</w:t>
      </w:r>
      <w:proofErr w:type="gramEnd"/>
      <w:r w:rsidRPr="0047049B">
        <w:rPr>
          <w:rFonts w:ascii="Liberation Serif" w:hAnsi="Liberation Serif" w:cs="Liberation Serif"/>
          <w:sz w:val="24"/>
          <w:szCs w:val="24"/>
        </w:rPr>
        <w:t xml:space="preserve"> предоставлением </w:t>
      </w:r>
      <w:r w:rsidRPr="0067637C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>ной услуги, в том числе со стороны граждан, их объединений и организаций.</w:t>
      </w:r>
    </w:p>
    <w:p w:rsidR="004C2589" w:rsidRPr="008030A3" w:rsidRDefault="004C2589" w:rsidP="004C2589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47049B">
        <w:rPr>
          <w:rFonts w:ascii="Liberation Serif" w:hAnsi="Liberation Serif" w:cs="Liberation Serif"/>
          <w:sz w:val="24"/>
          <w:szCs w:val="24"/>
        </w:rPr>
        <w:lastRenderedPageBreak/>
        <w:t>3</w:t>
      </w:r>
      <w:r>
        <w:rPr>
          <w:rFonts w:ascii="Liberation Serif" w:hAnsi="Liberation Serif" w:cs="Liberation Serif"/>
          <w:sz w:val="24"/>
          <w:szCs w:val="24"/>
        </w:rPr>
        <w:t>4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Pr="0047049B">
        <w:rPr>
          <w:rFonts w:ascii="Liberation Serif" w:hAnsi="Liberation Serif" w:cs="Liberation Serif"/>
          <w:sz w:val="24"/>
          <w:szCs w:val="24"/>
        </w:rPr>
        <w:t xml:space="preserve">Раздел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88451B">
        <w:rPr>
          <w:rFonts w:ascii="Liberation Serif" w:hAnsi="Liberation Serif" w:cs="Liberation Serif"/>
          <w:sz w:val="24"/>
          <w:szCs w:val="24"/>
        </w:rPr>
        <w:t>муниципаль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ную услугу, многофункционального центра, организаций, указанных в части 1.1 статьи 16 </w:t>
      </w:r>
      <w:r w:rsidRPr="000660FF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Федерального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закона от 27 июля 2010 года              № 210-ФЗ</w:t>
      </w:r>
      <w:r w:rsidRPr="0047049B">
        <w:rPr>
          <w:rFonts w:ascii="Liberation Serif" w:hAnsi="Liberation Serif" w:cs="Liberation Serif"/>
          <w:sz w:val="24"/>
          <w:szCs w:val="24"/>
        </w:rPr>
        <w:t>, а также их должностных лиц, государственных или мун</w:t>
      </w:r>
      <w:r>
        <w:rPr>
          <w:rFonts w:ascii="Liberation Serif" w:hAnsi="Liberation Serif" w:cs="Liberation Serif"/>
          <w:sz w:val="24"/>
          <w:szCs w:val="24"/>
        </w:rPr>
        <w:t>иципальных служащих, работников»</w:t>
      </w:r>
      <w:r w:rsidRPr="0047049B">
        <w:rPr>
          <w:rFonts w:ascii="Liberation Serif" w:hAnsi="Liberation Serif" w:cs="Liberation Serif"/>
          <w:sz w:val="24"/>
          <w:szCs w:val="24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  <w:proofErr w:type="gramEnd"/>
    </w:p>
    <w:p w:rsidR="004C2589" w:rsidRPr="00B8746C" w:rsidRDefault="004C2589" w:rsidP="004C2589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</w:rPr>
        <w:t xml:space="preserve">Данный раздел 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состоит из следующих подразделов:</w:t>
      </w:r>
    </w:p>
    <w:p w:rsidR="004C2589" w:rsidRPr="0088451B" w:rsidRDefault="004C2589" w:rsidP="004C2589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8451B">
        <w:rPr>
          <w:rFonts w:ascii="Liberation Serif" w:eastAsia="Calibri" w:hAnsi="Liberation Serif" w:cs="Liberation Serif"/>
          <w:sz w:val="24"/>
          <w:szCs w:val="24"/>
          <w:lang w:eastAsia="en-US"/>
        </w:rPr>
        <w:t>1)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88451B">
        <w:rPr>
          <w:rFonts w:ascii="Liberation Serif" w:hAnsi="Liberation Serif" w:cs="Liberation Serif"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жалоба);</w:t>
      </w:r>
      <w:proofErr w:type="gramEnd"/>
    </w:p>
    <w:p w:rsidR="004C2589" w:rsidRPr="00B8746C" w:rsidRDefault="004C2589" w:rsidP="004C2589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</w:t>
      </w:r>
      <w:r w:rsidRPr="00B8746C">
        <w:rPr>
          <w:rFonts w:ascii="Liberation Serif" w:hAnsi="Liberation Serif" w:cs="Liberation Serif"/>
          <w:sz w:val="24"/>
          <w:szCs w:val="24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4C2589" w:rsidRPr="00B8746C" w:rsidRDefault="004C2589" w:rsidP="004C2589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</w:t>
      </w:r>
      <w:r w:rsidRPr="00B8746C">
        <w:rPr>
          <w:rFonts w:ascii="Liberation Serif" w:hAnsi="Liberation Serif" w:cs="Liberation Serif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портала;</w:t>
      </w:r>
    </w:p>
    <w:p w:rsidR="004C2589" w:rsidRPr="00B8746C" w:rsidRDefault="004C2589" w:rsidP="004C2589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</w:rPr>
        <w:t>4) </w:t>
      </w:r>
      <w:r w:rsidRPr="00B8746C">
        <w:rPr>
          <w:rFonts w:ascii="Liberation Serif" w:hAnsi="Liberation Serif" w:cs="Liberation Serif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лиц, 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>а также решений и действий (бездействия) МФЦ, работников МФЦ.</w:t>
      </w:r>
    </w:p>
    <w:p w:rsidR="004C2589" w:rsidRPr="00B8746C" w:rsidRDefault="004C2589" w:rsidP="004C2589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8746C">
        <w:rPr>
          <w:rFonts w:ascii="Liberation Serif" w:hAnsi="Liberation Serif" w:cs="Liberation Serif"/>
          <w:sz w:val="24"/>
          <w:szCs w:val="24"/>
        </w:rPr>
        <w:t xml:space="preserve">Информация, указанная в данном разделе, подлежит обязательному размещению на Едином портале, о чем указывается в тексте административного регламента. </w:t>
      </w:r>
      <w:r>
        <w:rPr>
          <w:rFonts w:ascii="Liberation Serif" w:hAnsi="Liberation Serif" w:cs="Liberation Serif"/>
          <w:sz w:val="24"/>
          <w:szCs w:val="24"/>
        </w:rPr>
        <w:t>Разработчик</w:t>
      </w:r>
      <w:r w:rsidRPr="00B8746C">
        <w:rPr>
          <w:rFonts w:ascii="Liberation Serif" w:hAnsi="Liberation Serif" w:cs="Liberation Serif"/>
          <w:sz w:val="24"/>
          <w:szCs w:val="24"/>
        </w:rPr>
        <w:t xml:space="preserve"> обеспечива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B8746C">
        <w:rPr>
          <w:rFonts w:ascii="Liberation Serif" w:hAnsi="Liberation Serif" w:cs="Liberation Serif"/>
          <w:sz w:val="24"/>
          <w:szCs w:val="24"/>
        </w:rPr>
        <w:t>т в установленном порядке размещение и актуализацию сведений в соответствующем разделе РГУ.</w:t>
      </w:r>
    </w:p>
    <w:p w:rsidR="004C2589" w:rsidRPr="00B8746C" w:rsidRDefault="004C2589" w:rsidP="004C2589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B8746C">
        <w:rPr>
          <w:rFonts w:ascii="Liberation Serif" w:hAnsi="Liberation Serif" w:cs="Liberation Serif"/>
          <w:sz w:val="24"/>
          <w:szCs w:val="24"/>
        </w:rPr>
        <w:t xml:space="preserve">В случае если в соответствии с Федеральным законом </w:t>
      </w:r>
      <w:r w:rsidRPr="00B8746C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от 27 июля 2010 года № 210-ФЗ </w:t>
      </w:r>
      <w:r w:rsidRPr="00B8746C">
        <w:rPr>
          <w:rFonts w:ascii="Liberation Serif" w:hAnsi="Liberation Serif" w:cs="Liberation Serif"/>
          <w:sz w:val="24"/>
          <w:szCs w:val="24"/>
        </w:rPr>
        <w:t>установлен иной порядок (процедура) подачи и рассмотрения жалоб, в разделе должны содержаться следующие подразделы:</w:t>
      </w:r>
    </w:p>
    <w:p w:rsidR="004C2589" w:rsidRPr="00B8746C" w:rsidRDefault="004C2589" w:rsidP="004C2589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</w:t>
      </w:r>
      <w:r w:rsidRPr="00B8746C">
        <w:rPr>
          <w:rFonts w:ascii="Liberation Serif" w:hAnsi="Liberation Serif" w:cs="Liberation Serif"/>
          <w:sz w:val="24"/>
          <w:szCs w:val="24"/>
        </w:rPr>
        <w:t>информация для заявителя о его праве подать жалобу;</w:t>
      </w:r>
    </w:p>
    <w:p w:rsidR="004C2589" w:rsidRPr="00B8746C" w:rsidRDefault="004C2589" w:rsidP="004C2589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</w:t>
      </w:r>
      <w:r w:rsidRPr="00B8746C">
        <w:rPr>
          <w:rFonts w:ascii="Liberation Serif" w:hAnsi="Liberation Serif" w:cs="Liberation Serif"/>
          <w:sz w:val="24"/>
          <w:szCs w:val="24"/>
        </w:rPr>
        <w:t>предмет жалобы;</w:t>
      </w:r>
    </w:p>
    <w:p w:rsidR="004C2589" w:rsidRPr="00B8746C" w:rsidRDefault="004C2589" w:rsidP="004C2589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</w:t>
      </w:r>
      <w:r w:rsidRPr="00B8746C">
        <w:rPr>
          <w:rFonts w:ascii="Liberation Serif" w:hAnsi="Liberation Serif" w:cs="Liberation Serif"/>
          <w:sz w:val="24"/>
          <w:szCs w:val="24"/>
        </w:rPr>
        <w:t>органы государственной власти, организации, а также должностные лица, которым может быть направлена жалоба;</w:t>
      </w:r>
    </w:p>
    <w:p w:rsidR="004C2589" w:rsidRPr="00B8746C" w:rsidRDefault="004C2589" w:rsidP="004C2589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4) </w:t>
      </w:r>
      <w:r w:rsidRPr="00B8746C">
        <w:rPr>
          <w:rFonts w:ascii="Liberation Serif" w:hAnsi="Liberation Serif" w:cs="Liberation Serif"/>
          <w:sz w:val="24"/>
          <w:szCs w:val="24"/>
        </w:rPr>
        <w:t>порядок подачи и рассмотрения жалобы;</w:t>
      </w:r>
    </w:p>
    <w:p w:rsidR="004C2589" w:rsidRPr="00B8746C" w:rsidRDefault="004C2589" w:rsidP="004C2589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5) </w:t>
      </w:r>
      <w:r w:rsidRPr="00B8746C">
        <w:rPr>
          <w:rFonts w:ascii="Liberation Serif" w:hAnsi="Liberation Serif" w:cs="Liberation Serif"/>
          <w:sz w:val="24"/>
          <w:szCs w:val="24"/>
        </w:rPr>
        <w:t>сроки рассмотрения жалобы;</w:t>
      </w:r>
    </w:p>
    <w:p w:rsidR="004C2589" w:rsidRPr="00B8746C" w:rsidRDefault="004C2589" w:rsidP="004C2589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6) </w:t>
      </w:r>
      <w:r w:rsidRPr="00B8746C">
        <w:rPr>
          <w:rFonts w:ascii="Liberation Serif" w:hAnsi="Liberation Serif" w:cs="Liberation Serif"/>
          <w:sz w:val="24"/>
          <w:szCs w:val="24"/>
        </w:rPr>
        <w:t>результат рассмотрения жалобы;</w:t>
      </w:r>
    </w:p>
    <w:p w:rsidR="004C2589" w:rsidRPr="00B8746C" w:rsidRDefault="004C2589" w:rsidP="004C2589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7) </w:t>
      </w:r>
      <w:r w:rsidRPr="00B8746C">
        <w:rPr>
          <w:rFonts w:ascii="Liberation Serif" w:hAnsi="Liberation Serif" w:cs="Liberation Serif"/>
          <w:sz w:val="24"/>
          <w:szCs w:val="24"/>
        </w:rPr>
        <w:t>порядок информирования заявителя о результатах рассмотрения жалобы;</w:t>
      </w:r>
    </w:p>
    <w:p w:rsidR="004C2589" w:rsidRPr="00B8746C" w:rsidRDefault="004C2589" w:rsidP="004C2589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8) </w:t>
      </w:r>
      <w:r w:rsidRPr="00B8746C">
        <w:rPr>
          <w:rFonts w:ascii="Liberation Serif" w:hAnsi="Liberation Serif" w:cs="Liberation Serif"/>
          <w:sz w:val="24"/>
          <w:szCs w:val="24"/>
        </w:rPr>
        <w:t>порядок обжалования решения по жалобе;</w:t>
      </w:r>
    </w:p>
    <w:p w:rsidR="004C2589" w:rsidRPr="00B8746C" w:rsidRDefault="004C2589" w:rsidP="004C2589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9) </w:t>
      </w:r>
      <w:r w:rsidRPr="00B8746C">
        <w:rPr>
          <w:rFonts w:ascii="Liberation Serif" w:hAnsi="Liberation Serif" w:cs="Liberation Serif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жалобы;</w:t>
      </w:r>
    </w:p>
    <w:p w:rsidR="004C2589" w:rsidRPr="00B8746C" w:rsidRDefault="004C2589" w:rsidP="004C2589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10) </w:t>
      </w:r>
      <w:r w:rsidRPr="00B8746C">
        <w:rPr>
          <w:rFonts w:ascii="Liberation Serif" w:hAnsi="Liberation Serif" w:cs="Liberation Serif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0B1FAA" w:rsidRDefault="000B1FAA" w:rsidP="000B1FAA">
      <w:pPr>
        <w:spacing w:before="240" w:after="240"/>
        <w:jc w:val="center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spacing w:before="240" w:after="240"/>
        <w:jc w:val="center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spacing w:before="240" w:after="240"/>
        <w:jc w:val="center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right="-550" w:firstLine="6521"/>
        <w:rPr>
          <w:rFonts w:ascii="Liberation Serif" w:hAnsi="Liberation Serif" w:cs="Liberation Serif"/>
          <w:color w:val="000000"/>
          <w:sz w:val="24"/>
          <w:szCs w:val="24"/>
        </w:rPr>
        <w:sectPr w:rsidR="000B1FAA" w:rsidSect="00326EA9">
          <w:type w:val="nextColumn"/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p w:rsidR="000B1FAA" w:rsidRDefault="000B1FAA" w:rsidP="000B1FAA">
      <w:pPr>
        <w:ind w:left="6379" w:right="-55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C469D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Приложение № 1</w:t>
      </w:r>
    </w:p>
    <w:p w:rsidR="000B1FAA" w:rsidRDefault="000B1FAA" w:rsidP="000B1FAA">
      <w:pPr>
        <w:ind w:left="6379" w:right="-55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к Порядку разработки и утверждения</w:t>
      </w:r>
    </w:p>
    <w:p w:rsidR="000B1FAA" w:rsidRDefault="000B1FAA" w:rsidP="000B1FAA">
      <w:pPr>
        <w:ind w:left="6379" w:right="-55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административных регламентов</w:t>
      </w:r>
    </w:p>
    <w:p w:rsidR="000B1FAA" w:rsidRPr="005C469D" w:rsidRDefault="000B1FAA" w:rsidP="000B1FAA">
      <w:pPr>
        <w:ind w:left="6379" w:right="-55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предоставления муниципальных услуг</w:t>
      </w:r>
    </w:p>
    <w:p w:rsidR="000B1FAA" w:rsidRDefault="000B1FAA" w:rsidP="000B1FAA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B1FAA" w:rsidRDefault="000B1FAA" w:rsidP="000B1FAA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B1FAA" w:rsidRDefault="000B1FAA" w:rsidP="000B1FAA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A7695">
        <w:rPr>
          <w:rFonts w:ascii="Liberation Serif" w:hAnsi="Liberation Serif" w:cs="Liberation Serif"/>
          <w:b/>
          <w:bCs/>
          <w:sz w:val="24"/>
          <w:szCs w:val="24"/>
        </w:rPr>
        <w:t xml:space="preserve">Порядок </w:t>
      </w:r>
    </w:p>
    <w:p w:rsidR="000B1FAA" w:rsidRPr="00CA7695" w:rsidRDefault="000B1FAA" w:rsidP="000B1FAA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A7695">
        <w:rPr>
          <w:rFonts w:ascii="Liberation Serif" w:hAnsi="Liberation Serif" w:cs="Liberation Serif"/>
          <w:b/>
          <w:bCs/>
          <w:sz w:val="24"/>
          <w:szCs w:val="24"/>
        </w:rPr>
        <w:t xml:space="preserve">проведения </w:t>
      </w:r>
      <w:proofErr w:type="gramStart"/>
      <w:r w:rsidRPr="00CA7695">
        <w:rPr>
          <w:rFonts w:ascii="Liberation Serif" w:hAnsi="Liberation Serif" w:cs="Liberation Serif"/>
          <w:b/>
          <w:bCs/>
          <w:sz w:val="24"/>
          <w:szCs w:val="24"/>
        </w:rPr>
        <w:t xml:space="preserve">экспертизы проектов административных регламентов </w:t>
      </w:r>
      <w:r>
        <w:rPr>
          <w:rFonts w:ascii="Liberation Serif" w:hAnsi="Liberation Serif" w:cs="Liberation Serif"/>
          <w:b/>
          <w:bCs/>
          <w:sz w:val="24"/>
          <w:szCs w:val="24"/>
        </w:rPr>
        <w:t>предоставления муниципальных услуг</w:t>
      </w:r>
      <w:proofErr w:type="gramEnd"/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CA7695">
        <w:rPr>
          <w:rFonts w:ascii="Liberation Serif" w:hAnsi="Liberation Serif" w:cs="Liberation Serif"/>
          <w:b/>
          <w:bCs/>
          <w:sz w:val="24"/>
          <w:szCs w:val="24"/>
        </w:rPr>
        <w:t>администрацией городского округа «Город Лесной»</w:t>
      </w:r>
    </w:p>
    <w:p w:rsidR="000B1FAA" w:rsidRDefault="000B1FAA" w:rsidP="000B1FAA">
      <w:pPr>
        <w:ind w:firstLine="709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</w:p>
    <w:p w:rsidR="000B1FAA" w:rsidRPr="00A01043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1. Настоящий порядок устанавливает требования к проведению экспертизы проект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ов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административн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ых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регламент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ов, </w:t>
      </w:r>
      <w:r w:rsidRPr="00864C15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разработанных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администрацией городского округа «Город Лесной», отраслевыми (функциональными) органами администрации городского округа «Город Лесной», муниципальными учреждениями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, </w:t>
      </w:r>
      <w:r w:rsidR="00540FDE">
        <w:rPr>
          <w:rFonts w:ascii="Liberation Serif" w:hAnsi="Liberation Serif" w:cs="Liberation Serif"/>
          <w:sz w:val="24"/>
          <w:szCs w:val="24"/>
        </w:rPr>
        <w:t>предоставляющими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муниципальные услуги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. 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2. Экспертиза проектов административн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ых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регламент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ов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проводится комитетом экономического развития, торговли и услуг администрации городского округа «Город Лесной» (далее – </w:t>
      </w:r>
      <w:proofErr w:type="spellStart"/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КЭРТиУ</w:t>
      </w:r>
      <w:proofErr w:type="spellEnd"/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)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3. </w:t>
      </w:r>
      <w:proofErr w:type="gramStart"/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Предметом экспертизы является оценка соответствия проектов административн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ых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регламент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ов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требованиям Федерального </w:t>
      </w:r>
      <w:hyperlink r:id="rId11" w:history="1">
        <w:r w:rsidRPr="00A01043">
          <w:rPr>
            <w:rFonts w:ascii="Liberation Serif" w:eastAsiaTheme="minorHAnsi" w:hAnsi="Liberation Serif" w:cs="Liberation Serif"/>
            <w:sz w:val="24"/>
            <w:szCs w:val="24"/>
            <w:lang w:eastAsia="en-US"/>
          </w:rPr>
          <w:t>закона</w:t>
        </w:r>
      </w:hyperlink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от 27 июля 2010 года № 210-ФЗ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, требованиям иных нормативных правовых актов, регулирующих порядок предоставления соответствующей муниципальной услуги, а также требованиям, предъявляемым к указанным проектам порядком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разработки и утверждения административных регламентов, 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в том числе оценк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е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учета результатов независимой экспертизы, а также наличия и актуальности сведений о соответствующей муниципальной услуге в</w:t>
      </w:r>
      <w:proofErr w:type="gramEnd"/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proofErr w:type="gramStart"/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перечне</w:t>
      </w:r>
      <w:proofErr w:type="gramEnd"/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4.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В ходе экспертизы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проверяется: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1) наличие и актуальность сведений о муниципальной услуге в перечне;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2) соответствие структуры и содержания проекта административного регламента, а также проекта изменений в административный регламент, в том числе стандарта предоставления муниципальной услуги, требованиям, предъявляемым к ним Федеральным законом от 27 июля 2010 года № 210-ФЗ и принятыми в соответствии с ним нормативными правовыми актами;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3) полнота описания в проекте административного регламента, а также проекте изменений в административный регламент порядка и условий предоставления муниципальной услуги, установленных законодательством Российской Федерации и законодательством Свердловской области;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4) оптимизация порядка предоставления муниципальной услуги, в том числе: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упорядочение административных процедур (действий);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устранение избыточных административных процедур (действий);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предоставление муниципальной услуги в электронной форме;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получение документов и информации, необходимых для предоставления муниципальной услуги, посредством межведомственного информационного взаимодействия;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5.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Проект административного регламента направляется в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КЭРТиУ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на экспертизу после прохождения процедур независимой и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антикоррупционной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экспертиз, а также оценки регулирующего воздействия.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6. 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Разработчик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направляет в адрес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КЭРТиУ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проект административного регламента с приложением пояснительной записки (в случае наличия)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, в которой приводятся информация об основных предполагаемых улучшениях предоставления муниципальной услуги,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t>сведения об учете рекомендаций независимой экспертизы.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A01043">
        <w:rPr>
          <w:rFonts w:ascii="Liberation Serif" w:eastAsiaTheme="minorHAnsi" w:hAnsi="Liberation Serif" w:cs="Liberation Serif"/>
          <w:sz w:val="24"/>
          <w:szCs w:val="24"/>
          <w:lang w:eastAsia="en-US"/>
        </w:rPr>
        <w:lastRenderedPageBreak/>
        <w:t xml:space="preserve">6. </w:t>
      </w:r>
      <w:r w:rsidRPr="00EF0EF6">
        <w:rPr>
          <w:rFonts w:ascii="Liberation Serif" w:eastAsiaTheme="minorHAnsi" w:hAnsi="Liberation Serif" w:cs="Liberation Serif"/>
          <w:sz w:val="24"/>
          <w:szCs w:val="24"/>
          <w:lang w:eastAsia="en-US"/>
        </w:rPr>
        <w:t>В случае наличия замечаний по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итогам проведения экспертизы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КЭРТиУ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формирует и направляет в адрес разработчика заключение с указанием в срок не более 7 рабочих дней.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EF0EF6">
        <w:rPr>
          <w:rFonts w:ascii="Liberation Serif" w:eastAsiaTheme="minorHAnsi" w:hAnsi="Liberation Serif" w:cs="Liberation Serif"/>
          <w:sz w:val="24"/>
          <w:szCs w:val="24"/>
          <w:lang w:eastAsia="en-US"/>
        </w:rPr>
        <w:t>В</w:t>
      </w:r>
      <w:r w:rsidR="00540FDE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данном</w:t>
      </w:r>
      <w:r w:rsidRPr="00EF0EF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заключении указываются допущенные разработчиком несоответствия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положени</w:t>
      </w:r>
      <w:r w:rsidR="00540FDE">
        <w:rPr>
          <w:rFonts w:ascii="Liberation Serif" w:eastAsiaTheme="minorHAnsi" w:hAnsi="Liberation Serif" w:cs="Liberation Serif"/>
          <w:sz w:val="24"/>
          <w:szCs w:val="24"/>
          <w:lang w:eastAsia="en-US"/>
        </w:rPr>
        <w:t>ям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проекта административного регламента</w:t>
      </w:r>
      <w:r w:rsidR="001128EC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1128EC" w:rsidRPr="00EF0EF6">
        <w:rPr>
          <w:rFonts w:ascii="Liberation Serif" w:eastAsiaTheme="minorHAnsi" w:hAnsi="Liberation Serif" w:cs="Liberation Serif"/>
          <w:sz w:val="24"/>
          <w:szCs w:val="24"/>
          <w:lang w:eastAsia="en-US"/>
        </w:rPr>
        <w:t>и неточности</w:t>
      </w:r>
      <w:r w:rsidR="001128EC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в нем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7. Разработчик с учетом заключения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КЭРТиУ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производит корректировку проекта административного регламента.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8. Разработчик обеспечивает направление откорректированного проекта административного регламента в адрес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КЭРТиУ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в 15-дневный срок с момента поступления заключения.</w:t>
      </w:r>
    </w:p>
    <w:p w:rsidR="000B1FAA" w:rsidRPr="00647B77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9. Итогом проведения экспертизы считается </w:t>
      </w:r>
      <w:r w:rsidRPr="00921AD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проставление визы согласования </w:t>
      </w:r>
      <w:proofErr w:type="spellStart"/>
      <w:r w:rsidRPr="00921ADD">
        <w:rPr>
          <w:rFonts w:ascii="Liberation Serif" w:eastAsiaTheme="minorHAnsi" w:hAnsi="Liberation Serif" w:cs="Liberation Serif"/>
          <w:sz w:val="24"/>
          <w:szCs w:val="24"/>
          <w:lang w:eastAsia="en-US"/>
        </w:rPr>
        <w:t>КЭРТиУ</w:t>
      </w:r>
      <w:proofErr w:type="spellEnd"/>
      <w:r w:rsidRPr="00921AD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в листе согласования в соответствии с инструкцией по делопроизводству администрации городского округа «Город Лесной».</w:t>
      </w:r>
    </w:p>
    <w:p w:rsidR="000B1FAA" w:rsidRDefault="000B1FAA" w:rsidP="000B1FAA">
      <w:pPr>
        <w:widowControl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0B1FAA" w:rsidRDefault="000B1FAA" w:rsidP="000B1FAA">
      <w:pPr>
        <w:ind w:right="-550" w:firstLine="6521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B1FAA" w:rsidRDefault="000B1FAA" w:rsidP="000B1FAA">
      <w:pPr>
        <w:ind w:right="-550" w:firstLine="6521"/>
        <w:rPr>
          <w:rFonts w:ascii="Liberation Serif" w:hAnsi="Liberation Serif" w:cs="Liberation Serif"/>
          <w:color w:val="000000"/>
          <w:sz w:val="24"/>
          <w:szCs w:val="24"/>
        </w:rPr>
        <w:sectPr w:rsidR="000B1FAA" w:rsidSect="00326EA9">
          <w:headerReference w:type="default" r:id="rId12"/>
          <w:headerReference w:type="first" r:id="rId13"/>
          <w:type w:val="nextColumn"/>
          <w:pgSz w:w="11906" w:h="16838"/>
          <w:pgMar w:top="1134" w:right="567" w:bottom="1134" w:left="1134" w:header="709" w:footer="709" w:gutter="0"/>
          <w:pgNumType w:start="2"/>
          <w:cols w:space="708"/>
          <w:titlePg/>
          <w:docGrid w:linePitch="360"/>
        </w:sectPr>
      </w:pPr>
    </w:p>
    <w:p w:rsidR="000B1FAA" w:rsidRDefault="000B1FAA" w:rsidP="000B1FAA">
      <w:pPr>
        <w:ind w:left="6379" w:right="-55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C469D"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Liberation Serif" w:hAnsi="Liberation Serif" w:cs="Liberation Serif"/>
          <w:color w:val="000000"/>
          <w:sz w:val="24"/>
          <w:szCs w:val="24"/>
        </w:rPr>
        <w:t>2</w:t>
      </w:r>
    </w:p>
    <w:p w:rsidR="000B1FAA" w:rsidRDefault="000B1FAA" w:rsidP="000B1FAA">
      <w:pPr>
        <w:ind w:left="6379" w:right="-55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к Порядку разработки и утверждения</w:t>
      </w:r>
    </w:p>
    <w:p w:rsidR="000B1FAA" w:rsidRDefault="000B1FAA" w:rsidP="000B1FAA">
      <w:pPr>
        <w:ind w:left="6379" w:right="-55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административных регламентов</w:t>
      </w:r>
    </w:p>
    <w:p w:rsidR="000B1FAA" w:rsidRPr="005C469D" w:rsidRDefault="000B1FAA" w:rsidP="000B1FAA">
      <w:pPr>
        <w:ind w:left="6379" w:right="-55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предоставления муниципальных услуг</w:t>
      </w:r>
    </w:p>
    <w:p w:rsidR="000B1FAA" w:rsidRDefault="000B1FAA" w:rsidP="000B1FAA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B1FAA" w:rsidRDefault="000B1FAA" w:rsidP="000B1FAA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B1FAA" w:rsidRDefault="000B1FAA" w:rsidP="000B1FAA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A7695">
        <w:rPr>
          <w:rFonts w:ascii="Liberation Serif" w:hAnsi="Liberation Serif" w:cs="Liberation Serif"/>
          <w:b/>
          <w:bCs/>
          <w:sz w:val="24"/>
          <w:szCs w:val="24"/>
        </w:rPr>
        <w:t>Порядок</w:t>
      </w:r>
    </w:p>
    <w:p w:rsidR="000B1FAA" w:rsidRDefault="000B1FAA" w:rsidP="000B1FAA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проведения независимой экспертизы проектов</w:t>
      </w:r>
      <w:r w:rsidRPr="00CA7695">
        <w:rPr>
          <w:rFonts w:ascii="Liberation Serif" w:hAnsi="Liberation Serif" w:cs="Liberation Serif"/>
          <w:b/>
          <w:bCs/>
          <w:sz w:val="24"/>
          <w:szCs w:val="24"/>
        </w:rPr>
        <w:t xml:space="preserve"> административных регламентов </w:t>
      </w:r>
    </w:p>
    <w:p w:rsidR="000B1FAA" w:rsidRPr="00CA7695" w:rsidRDefault="000B1FAA" w:rsidP="000B1FAA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A7695">
        <w:rPr>
          <w:rFonts w:ascii="Liberation Serif" w:hAnsi="Liberation Serif" w:cs="Liberation Serif"/>
          <w:b/>
          <w:bCs/>
          <w:sz w:val="24"/>
          <w:szCs w:val="24"/>
        </w:rPr>
        <w:t>предоставления муниципальных услуг</w:t>
      </w:r>
    </w:p>
    <w:p w:rsidR="000B1FAA" w:rsidRPr="0032073B" w:rsidRDefault="000B1FAA" w:rsidP="000B1FAA">
      <w:pPr>
        <w:ind w:right="-55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0B1FAA" w:rsidRPr="00A01043" w:rsidRDefault="000B1FAA" w:rsidP="000B1FAA">
      <w:pPr>
        <w:tabs>
          <w:tab w:val="left" w:pos="72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Pr="00A01043">
        <w:rPr>
          <w:rFonts w:ascii="Liberation Serif" w:hAnsi="Liberation Serif" w:cs="Liberation Serif"/>
          <w:sz w:val="24"/>
          <w:szCs w:val="24"/>
        </w:rPr>
        <w:t>. Организацию проведения независимой экспертизы проек</w:t>
      </w:r>
      <w:r w:rsidR="001128EC">
        <w:rPr>
          <w:rFonts w:ascii="Liberation Serif" w:hAnsi="Liberation Serif" w:cs="Liberation Serif"/>
          <w:sz w:val="24"/>
          <w:szCs w:val="24"/>
        </w:rPr>
        <w:t>та административного регламента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осуществля</w:t>
      </w:r>
      <w:r>
        <w:rPr>
          <w:rFonts w:ascii="Liberation Serif" w:hAnsi="Liberation Serif" w:cs="Liberation Serif"/>
          <w:sz w:val="24"/>
          <w:szCs w:val="24"/>
        </w:rPr>
        <w:t>ю</w:t>
      </w:r>
      <w:r w:rsidRPr="00A01043">
        <w:rPr>
          <w:rFonts w:ascii="Liberation Serif" w:hAnsi="Liberation Serif" w:cs="Liberation Serif"/>
          <w:sz w:val="24"/>
          <w:szCs w:val="24"/>
        </w:rPr>
        <w:t>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01043">
        <w:rPr>
          <w:rFonts w:ascii="Liberation Serif" w:hAnsi="Liberation Serif" w:cs="Liberation Serif"/>
          <w:sz w:val="24"/>
          <w:szCs w:val="24"/>
        </w:rPr>
        <w:t>разработчик</w:t>
      </w:r>
      <w:r>
        <w:rPr>
          <w:rFonts w:ascii="Liberation Serif" w:hAnsi="Liberation Serif" w:cs="Liberation Serif"/>
          <w:sz w:val="24"/>
          <w:szCs w:val="24"/>
        </w:rPr>
        <w:t>и.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B1FAA" w:rsidRPr="00A01043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Pr="00A01043">
        <w:rPr>
          <w:rFonts w:ascii="Liberation Serif" w:hAnsi="Liberation Serif" w:cs="Liberation Serif"/>
          <w:sz w:val="24"/>
          <w:szCs w:val="24"/>
        </w:rPr>
        <w:t>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0B1FAA" w:rsidRPr="00A01043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Pr="00A01043">
        <w:rPr>
          <w:rFonts w:ascii="Liberation Serif" w:hAnsi="Liberation Serif" w:cs="Liberation Serif"/>
          <w:sz w:val="24"/>
          <w:szCs w:val="24"/>
        </w:rPr>
        <w:t>. Для проведения независимой экспертизы проекта административного регламента разработчик размещает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в </w:t>
      </w:r>
      <w:r>
        <w:rPr>
          <w:rFonts w:ascii="Liberation Serif" w:hAnsi="Liberation Serif" w:cs="Liberation Serif"/>
          <w:sz w:val="24"/>
          <w:szCs w:val="24"/>
        </w:rPr>
        <w:t xml:space="preserve">сети Интернет </w:t>
      </w:r>
      <w:r w:rsidRPr="00A01043">
        <w:rPr>
          <w:rFonts w:ascii="Liberation Serif" w:hAnsi="Liberation Serif" w:cs="Liberation Serif"/>
          <w:sz w:val="24"/>
          <w:szCs w:val="24"/>
        </w:rPr>
        <w:t>на официальном сайте администрации и на своем официальном сайте (при его наличии) уведомление о начале независимой экспертизы проекта административного регламента (далее – уведомление).</w:t>
      </w:r>
    </w:p>
    <w:p w:rsidR="000B1FAA" w:rsidRPr="00A01043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Pr="00A01043">
        <w:rPr>
          <w:rFonts w:ascii="Liberation Serif" w:hAnsi="Liberation Serif" w:cs="Liberation Serif"/>
          <w:sz w:val="24"/>
          <w:szCs w:val="24"/>
        </w:rPr>
        <w:t>. Уведомление должно содержать следующую информацию:</w:t>
      </w:r>
    </w:p>
    <w:p w:rsidR="000B1FAA" w:rsidRPr="00A01043" w:rsidRDefault="000B1FAA" w:rsidP="000B1FAA">
      <w:pPr>
        <w:widowControl/>
        <w:ind w:left="709"/>
        <w:jc w:val="both"/>
        <w:rPr>
          <w:rFonts w:ascii="Liberation Serif" w:hAnsi="Liberation Serif" w:cs="Liberation Serif"/>
          <w:sz w:val="24"/>
          <w:szCs w:val="24"/>
        </w:rPr>
      </w:pPr>
      <w:r w:rsidRPr="00A01043">
        <w:rPr>
          <w:rFonts w:ascii="Liberation Serif" w:hAnsi="Liberation Serif" w:cs="Liberation Serif"/>
          <w:sz w:val="24"/>
          <w:szCs w:val="24"/>
        </w:rPr>
        <w:t>наименование проекта административного регламента;</w:t>
      </w:r>
    </w:p>
    <w:p w:rsidR="000B1FAA" w:rsidRPr="00A01043" w:rsidRDefault="000B1FAA" w:rsidP="000B1FAA">
      <w:pPr>
        <w:widowControl/>
        <w:ind w:left="709"/>
        <w:jc w:val="both"/>
        <w:rPr>
          <w:rFonts w:ascii="Liberation Serif" w:hAnsi="Liberation Serif" w:cs="Liberation Serif"/>
          <w:sz w:val="24"/>
          <w:szCs w:val="24"/>
        </w:rPr>
      </w:pPr>
      <w:r w:rsidRPr="00A01043">
        <w:rPr>
          <w:rFonts w:ascii="Liberation Serif" w:hAnsi="Liberation Serif" w:cs="Liberation Serif"/>
          <w:sz w:val="24"/>
          <w:szCs w:val="24"/>
        </w:rPr>
        <w:t>наименование разработчика административного регламента;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01043">
        <w:rPr>
          <w:rFonts w:ascii="Liberation Serif" w:hAnsi="Liberation Serif" w:cs="Liberation Serif"/>
          <w:sz w:val="24"/>
          <w:szCs w:val="24"/>
        </w:rPr>
        <w:t>контактные телефоны лиц, ответственных либо участвующих в разработке проекта административного регламента;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01043">
        <w:rPr>
          <w:rFonts w:ascii="Liberation Serif" w:hAnsi="Liberation Serif" w:cs="Liberation Serif"/>
          <w:sz w:val="24"/>
          <w:szCs w:val="24"/>
        </w:rPr>
        <w:t>форму заключения независимой экспертизы (приложение № 1 к</w:t>
      </w:r>
      <w:r w:rsidR="001128EC">
        <w:rPr>
          <w:rFonts w:ascii="Liberation Serif" w:hAnsi="Liberation Serif" w:cs="Liberation Serif"/>
          <w:sz w:val="24"/>
          <w:szCs w:val="24"/>
        </w:rPr>
        <w:t xml:space="preserve"> настоящему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</w:t>
      </w:r>
      <w:r w:rsidR="00665B1F">
        <w:rPr>
          <w:rFonts w:ascii="Liberation Serif" w:hAnsi="Liberation Serif" w:cs="Liberation Serif"/>
          <w:sz w:val="24"/>
          <w:szCs w:val="24"/>
        </w:rPr>
        <w:t>П</w:t>
      </w:r>
      <w:r>
        <w:rPr>
          <w:rFonts w:ascii="Liberation Serif" w:hAnsi="Liberation Serif" w:cs="Liberation Serif"/>
          <w:sz w:val="24"/>
          <w:szCs w:val="24"/>
        </w:rPr>
        <w:t>орядку</w:t>
      </w:r>
      <w:r w:rsidRPr="00A01043">
        <w:rPr>
          <w:rFonts w:ascii="Liberation Serif" w:hAnsi="Liberation Serif" w:cs="Liberation Serif"/>
          <w:sz w:val="24"/>
          <w:szCs w:val="24"/>
        </w:rPr>
        <w:t>);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01043">
        <w:rPr>
          <w:rFonts w:ascii="Liberation Serif" w:hAnsi="Liberation Serif" w:cs="Liberation Serif"/>
          <w:sz w:val="24"/>
          <w:szCs w:val="24"/>
        </w:rPr>
        <w:t>почтовый адрес и адрес электронной почты, по которым должны быть направлены заключения независимой экспертизы, замечания и предложения заинтересованных лиц по проекту административного регламента;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01043">
        <w:rPr>
          <w:rFonts w:ascii="Liberation Serif" w:hAnsi="Liberation Serif" w:cs="Liberation Serif"/>
          <w:sz w:val="24"/>
          <w:szCs w:val="24"/>
        </w:rPr>
        <w:t>срок, отведенный для проведения независимой экспертизы проекта административного регламента;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01043">
        <w:rPr>
          <w:rFonts w:ascii="Liberation Serif" w:hAnsi="Liberation Serif" w:cs="Liberation Serif"/>
          <w:sz w:val="24"/>
          <w:szCs w:val="24"/>
        </w:rPr>
        <w:t>крайний срок направления замечаний и предложений заинтересованных лиц по проекту административного регламента.</w:t>
      </w:r>
    </w:p>
    <w:p w:rsidR="000B1FAA" w:rsidRPr="00A01043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Pr="00A01043">
        <w:rPr>
          <w:rFonts w:ascii="Liberation Serif" w:hAnsi="Liberation Serif" w:cs="Liberation Serif"/>
          <w:sz w:val="24"/>
          <w:szCs w:val="24"/>
        </w:rPr>
        <w:t>. С даты размеще</w:t>
      </w:r>
      <w:r w:rsidR="00C24783">
        <w:rPr>
          <w:rFonts w:ascii="Liberation Serif" w:hAnsi="Liberation Serif" w:cs="Liberation Serif"/>
          <w:sz w:val="24"/>
          <w:szCs w:val="24"/>
        </w:rPr>
        <w:t>ния уведомления в сети Интернет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на соответствующем официальном сайте те</w:t>
      </w:r>
      <w:proofErr w:type="gramStart"/>
      <w:r w:rsidRPr="00A01043">
        <w:rPr>
          <w:rFonts w:ascii="Liberation Serif" w:hAnsi="Liberation Serif" w:cs="Liberation Serif"/>
          <w:sz w:val="24"/>
          <w:szCs w:val="24"/>
        </w:rPr>
        <w:t>кст пр</w:t>
      </w:r>
      <w:proofErr w:type="gramEnd"/>
      <w:r w:rsidRPr="00A01043">
        <w:rPr>
          <w:rFonts w:ascii="Liberation Serif" w:hAnsi="Liberation Serif" w:cs="Liberation Serif"/>
          <w:sz w:val="24"/>
          <w:szCs w:val="24"/>
        </w:rPr>
        <w:t>оекта административного регламента должен быть доступен заинтересованным лицам для ознакомления.</w:t>
      </w:r>
    </w:p>
    <w:p w:rsidR="000B1FAA" w:rsidRPr="00A01043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Pr="00A01043">
        <w:rPr>
          <w:rFonts w:ascii="Liberation Serif" w:hAnsi="Liberation Serif" w:cs="Liberation Serif"/>
          <w:sz w:val="24"/>
          <w:szCs w:val="24"/>
        </w:rPr>
        <w:t>. Разработчик также вправе проводить публичное обсуждение проекта административного регламента с приглашением заинтересованных лиц, предварительно уведомленных о сроках, процедуре проведения независимой экспертизы проекта административного регламента и дате его публичного обсуждения.</w:t>
      </w:r>
    </w:p>
    <w:p w:rsidR="000B1FAA" w:rsidRPr="00A01043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 w:rsidRPr="00A01043">
        <w:rPr>
          <w:rFonts w:ascii="Liberation Serif" w:hAnsi="Liberation Serif" w:cs="Liberation Serif"/>
          <w:sz w:val="24"/>
          <w:szCs w:val="24"/>
        </w:rPr>
        <w:t>. Срок, отведенный для проведения независимой экспертизы проекта административного регламента</w:t>
      </w:r>
      <w:r w:rsidR="00665B1F">
        <w:rPr>
          <w:rFonts w:ascii="Liberation Serif" w:hAnsi="Liberation Serif" w:cs="Liberation Serif"/>
          <w:sz w:val="24"/>
          <w:szCs w:val="24"/>
        </w:rPr>
        <w:t>,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не может быть менее </w:t>
      </w:r>
      <w:r>
        <w:rPr>
          <w:rFonts w:ascii="Liberation Serif" w:hAnsi="Liberation Serif" w:cs="Liberation Serif"/>
          <w:sz w:val="24"/>
          <w:szCs w:val="24"/>
        </w:rPr>
        <w:t>15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дней со дня размещения уведомления в сети Интернет на соответствующем официальном сайте.</w:t>
      </w:r>
    </w:p>
    <w:p w:rsidR="000B1FAA" w:rsidRPr="00A01043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</w:t>
      </w:r>
      <w:r w:rsidRPr="00A01043">
        <w:rPr>
          <w:rFonts w:ascii="Liberation Serif" w:hAnsi="Liberation Serif" w:cs="Liberation Serif"/>
          <w:sz w:val="24"/>
          <w:szCs w:val="24"/>
        </w:rPr>
        <w:t>. Независимая экспертиза проекта административного регламента (далее – независимая экспертиза) может проводиться заинтересованными лицами в инициативном порядке за счет собственных средств. Независимая экспертиза не может проводиться заинтересованными лицами, принимавшими участие в разработке проекта административного регламента, а также организациями, находящимися в ведении разработчика административного регламента.</w:t>
      </w:r>
    </w:p>
    <w:p w:rsidR="000B1FAA" w:rsidRPr="00A01043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Pr="00A01043">
        <w:rPr>
          <w:rFonts w:ascii="Liberation Serif" w:hAnsi="Liberation Serif" w:cs="Liberation Serif"/>
          <w:sz w:val="24"/>
          <w:szCs w:val="24"/>
        </w:rPr>
        <w:t>. По результатам независимой экспертизы, заинтересованные лица составляют заключе</w:t>
      </w:r>
      <w:r w:rsidR="00665B1F">
        <w:rPr>
          <w:rFonts w:ascii="Liberation Serif" w:hAnsi="Liberation Serif" w:cs="Liberation Serif"/>
          <w:sz w:val="24"/>
          <w:szCs w:val="24"/>
        </w:rPr>
        <w:t>ние по установленной настоящим П</w:t>
      </w:r>
      <w:r w:rsidRPr="00A01043">
        <w:rPr>
          <w:rFonts w:ascii="Liberation Serif" w:hAnsi="Liberation Serif" w:cs="Liberation Serif"/>
          <w:sz w:val="24"/>
          <w:szCs w:val="24"/>
        </w:rPr>
        <w:t>орядком форме, которое направляют разработчику административного регламента по указанному в уведомлении адресу.</w:t>
      </w:r>
    </w:p>
    <w:p w:rsidR="000B1FAA" w:rsidRPr="00A01043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</w:t>
      </w:r>
      <w:r w:rsidRPr="00A01043">
        <w:rPr>
          <w:rFonts w:ascii="Liberation Serif" w:hAnsi="Liberation Serif" w:cs="Liberation Serif"/>
          <w:sz w:val="24"/>
          <w:szCs w:val="24"/>
        </w:rPr>
        <w:t>. Разработчик административного регламента в течение 10 рабочих дней со дня окончания срока проведения независимой экспертизы обязан:</w:t>
      </w:r>
    </w:p>
    <w:p w:rsidR="000B1FAA" w:rsidRPr="00A01043" w:rsidRDefault="000B1FAA" w:rsidP="000B1FAA">
      <w:pPr>
        <w:widowControl/>
        <w:tabs>
          <w:tab w:val="left" w:pos="126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01043">
        <w:rPr>
          <w:rFonts w:ascii="Liberation Serif" w:hAnsi="Liberation Serif" w:cs="Liberation Serif"/>
          <w:sz w:val="24"/>
          <w:szCs w:val="24"/>
        </w:rPr>
        <w:lastRenderedPageBreak/>
        <w:t>рассмотреть все поступившие заключения независимой экспертизы и принять решение по результатам каждой такой экспертизы;</w:t>
      </w:r>
    </w:p>
    <w:p w:rsidR="000B1FAA" w:rsidRPr="00A01043" w:rsidRDefault="000B1FAA" w:rsidP="000B1FAA">
      <w:pPr>
        <w:widowControl/>
        <w:tabs>
          <w:tab w:val="left" w:pos="126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01043">
        <w:rPr>
          <w:rFonts w:ascii="Liberation Serif" w:hAnsi="Liberation Serif" w:cs="Liberation Serif"/>
          <w:sz w:val="24"/>
          <w:szCs w:val="24"/>
        </w:rPr>
        <w:t>доработать проект административного регламента с учетом результатов экспертизы, анализа замечаний и предложений заинтересованных лиц, если указанные замечания и предложения обоснованы и соответствуют действующему законодательству;</w:t>
      </w:r>
    </w:p>
    <w:p w:rsidR="000B1FAA" w:rsidRPr="00A01043" w:rsidRDefault="000B1FAA" w:rsidP="000B1FAA">
      <w:pPr>
        <w:widowControl/>
        <w:tabs>
          <w:tab w:val="left" w:pos="126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01043">
        <w:rPr>
          <w:rFonts w:ascii="Liberation Serif" w:hAnsi="Liberation Serif" w:cs="Liberation Serif"/>
          <w:sz w:val="24"/>
          <w:szCs w:val="24"/>
        </w:rPr>
        <w:t>подготовить справку об учете замечаний и предложений заинтересованных лиц (приложение № 2 к</w:t>
      </w:r>
      <w:r w:rsidR="00C22A77">
        <w:rPr>
          <w:rFonts w:ascii="Liberation Serif" w:hAnsi="Liberation Serif" w:cs="Liberation Serif"/>
          <w:sz w:val="24"/>
          <w:szCs w:val="24"/>
        </w:rPr>
        <w:t xml:space="preserve"> настоящему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</w:t>
      </w:r>
      <w:r w:rsidR="00C22A77">
        <w:rPr>
          <w:rFonts w:ascii="Liberation Serif" w:hAnsi="Liberation Serif" w:cs="Liberation Serif"/>
          <w:sz w:val="24"/>
          <w:szCs w:val="24"/>
        </w:rPr>
        <w:t>П</w:t>
      </w:r>
      <w:r w:rsidRPr="00A01043">
        <w:rPr>
          <w:rFonts w:ascii="Liberation Serif" w:hAnsi="Liberation Serif" w:cs="Liberation Serif"/>
          <w:sz w:val="24"/>
          <w:szCs w:val="24"/>
        </w:rPr>
        <w:t>орядку);</w:t>
      </w:r>
    </w:p>
    <w:p w:rsidR="000B1FAA" w:rsidRPr="00A01043" w:rsidRDefault="000B1FAA" w:rsidP="000B1FAA">
      <w:pPr>
        <w:widowControl/>
        <w:tabs>
          <w:tab w:val="left" w:pos="126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01043">
        <w:rPr>
          <w:rFonts w:ascii="Liberation Serif" w:hAnsi="Liberation Serif" w:cs="Liberation Serif"/>
          <w:sz w:val="24"/>
          <w:szCs w:val="24"/>
        </w:rPr>
        <w:t>направить проект правового акта об утверждении административного регламента, доработанный проект административного регламента, лист согласования к нему, справку об учете замечаний и предложений заинтересованных лиц в администрацию городского округа «Город Лесной» для проведения экспертизы.</w:t>
      </w:r>
    </w:p>
    <w:p w:rsidR="000B1FAA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. </w:t>
      </w:r>
      <w:proofErr w:type="spellStart"/>
      <w:r w:rsidRPr="00A01043">
        <w:rPr>
          <w:rFonts w:ascii="Liberation Serif" w:hAnsi="Liberation Serif" w:cs="Liberation Serif"/>
          <w:sz w:val="24"/>
          <w:szCs w:val="24"/>
        </w:rPr>
        <w:t>Непоступление</w:t>
      </w:r>
      <w:proofErr w:type="spellEnd"/>
      <w:r w:rsidRPr="00A01043">
        <w:rPr>
          <w:rFonts w:ascii="Liberation Serif" w:hAnsi="Liberation Serif" w:cs="Liberation Serif"/>
          <w:sz w:val="24"/>
          <w:szCs w:val="24"/>
        </w:rPr>
        <w:t xml:space="preserve"> заключения независимой экспертизы разработчи</w:t>
      </w:r>
      <w:r w:rsidR="000624B7">
        <w:rPr>
          <w:rFonts w:ascii="Liberation Serif" w:hAnsi="Liberation Serif" w:cs="Liberation Serif"/>
          <w:sz w:val="24"/>
          <w:szCs w:val="24"/>
        </w:rPr>
        <w:t>ку административного регламента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 в срок, отведенный для проведения независимой экспертизы, не является препятствием для проведения экспертизы администрацией городского округа «Город Лесной».</w:t>
      </w:r>
    </w:p>
    <w:p w:rsidR="000B1FAA" w:rsidRPr="00A01043" w:rsidRDefault="000B1FAA" w:rsidP="000B1FAA">
      <w:pPr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12. </w:t>
      </w:r>
      <w:r w:rsidRPr="00A01043">
        <w:rPr>
          <w:rFonts w:ascii="Liberation Serif" w:hAnsi="Liberation Serif" w:cs="Liberation Serif"/>
          <w:sz w:val="24"/>
          <w:szCs w:val="24"/>
        </w:rPr>
        <w:t xml:space="preserve">Внесение изменений в административные регламенты осуществляется в случае изменения законодательства </w:t>
      </w:r>
      <w:proofErr w:type="gramStart"/>
      <w:r w:rsidRPr="00A01043">
        <w:rPr>
          <w:rFonts w:ascii="Liberation Serif" w:hAnsi="Liberation Serif" w:cs="Liberation Serif"/>
          <w:sz w:val="24"/>
          <w:szCs w:val="24"/>
        </w:rPr>
        <w:t>Российский</w:t>
      </w:r>
      <w:proofErr w:type="gramEnd"/>
      <w:r w:rsidRPr="00A01043">
        <w:rPr>
          <w:rFonts w:ascii="Liberation Serif" w:hAnsi="Liberation Serif" w:cs="Liberation Serif"/>
          <w:sz w:val="24"/>
          <w:szCs w:val="24"/>
        </w:rPr>
        <w:t xml:space="preserve"> Федерации, Свердловской области, муниципальных правовых актов, регулирующих предоставление муниципальной услу</w:t>
      </w:r>
      <w:r w:rsidR="000624B7">
        <w:rPr>
          <w:rFonts w:ascii="Liberation Serif" w:hAnsi="Liberation Serif" w:cs="Liberation Serif"/>
          <w:sz w:val="24"/>
          <w:szCs w:val="24"/>
        </w:rPr>
        <w:t>ги, в соответствии с настоящим П</w:t>
      </w:r>
      <w:r w:rsidRPr="00A01043">
        <w:rPr>
          <w:rFonts w:ascii="Liberation Serif" w:hAnsi="Liberation Serif" w:cs="Liberation Serif"/>
          <w:sz w:val="24"/>
          <w:szCs w:val="24"/>
        </w:rPr>
        <w:t>орядком. В случаях внесения изменений, которые носят информационный характер, а также в целях приведения административных регламентов в соответствие с законодательством Российской Федерации и Свердловской области процедура независимой экспертизы не проводится.</w:t>
      </w:r>
    </w:p>
    <w:p w:rsidR="000B1FAA" w:rsidRPr="00A01043" w:rsidRDefault="000B1FAA" w:rsidP="000B1FAA">
      <w:pPr>
        <w:pStyle w:val="ac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B1FAA" w:rsidRPr="00A01043" w:rsidRDefault="000B1FAA" w:rsidP="000B1FA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B1FAA" w:rsidRPr="00A01043" w:rsidRDefault="000B1FAA" w:rsidP="000B1FAA">
      <w:pPr>
        <w:ind w:firstLine="709"/>
        <w:rPr>
          <w:rFonts w:ascii="Liberation Serif" w:hAnsi="Liberation Serif" w:cs="Liberation Serif"/>
          <w:sz w:val="24"/>
          <w:szCs w:val="24"/>
        </w:rPr>
      </w:pPr>
    </w:p>
    <w:p w:rsidR="000B1FAA" w:rsidRPr="00A01043" w:rsidRDefault="000B1FAA" w:rsidP="000B1FAA">
      <w:pPr>
        <w:ind w:firstLine="709"/>
        <w:rPr>
          <w:rFonts w:ascii="Liberation Serif" w:hAnsi="Liberation Serif" w:cs="Liberation Serif"/>
          <w:sz w:val="24"/>
          <w:szCs w:val="24"/>
        </w:rPr>
      </w:pPr>
    </w:p>
    <w:p w:rsidR="000B1FAA" w:rsidRPr="00A01043" w:rsidRDefault="000B1FAA" w:rsidP="000B1FAA">
      <w:pPr>
        <w:ind w:firstLine="709"/>
        <w:rPr>
          <w:rFonts w:ascii="Liberation Serif" w:hAnsi="Liberation Serif" w:cs="Liberation Serif"/>
          <w:sz w:val="24"/>
          <w:szCs w:val="24"/>
        </w:rPr>
      </w:pPr>
    </w:p>
    <w:p w:rsidR="000B1FAA" w:rsidRPr="00A01043" w:rsidRDefault="000B1FAA" w:rsidP="000B1FAA">
      <w:pPr>
        <w:ind w:firstLine="709"/>
        <w:rPr>
          <w:rFonts w:ascii="Liberation Serif" w:hAnsi="Liberation Serif" w:cs="Liberation Serif"/>
          <w:sz w:val="24"/>
          <w:szCs w:val="24"/>
        </w:rPr>
      </w:pPr>
    </w:p>
    <w:p w:rsidR="000B1FAA" w:rsidRPr="00A01043" w:rsidRDefault="000B1FAA" w:rsidP="000B1FAA">
      <w:pPr>
        <w:ind w:firstLine="709"/>
        <w:rPr>
          <w:rFonts w:ascii="Liberation Serif" w:hAnsi="Liberation Serif" w:cs="Liberation Serif"/>
          <w:sz w:val="24"/>
          <w:szCs w:val="24"/>
        </w:rPr>
      </w:pPr>
    </w:p>
    <w:p w:rsidR="000B1FAA" w:rsidRPr="00A01043" w:rsidRDefault="000B1FAA" w:rsidP="000B1FAA">
      <w:pPr>
        <w:ind w:firstLine="709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firstLine="709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firstLine="709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firstLine="709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</w:p>
    <w:p w:rsidR="000B1FAA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  <w:sectPr w:rsidR="000B1FAA" w:rsidSect="00326EA9">
          <w:headerReference w:type="default" r:id="rId14"/>
          <w:headerReference w:type="first" r:id="rId15"/>
          <w:type w:val="nextColumn"/>
          <w:pgSz w:w="11906" w:h="16838"/>
          <w:pgMar w:top="1134" w:right="567" w:bottom="1134" w:left="1134" w:header="709" w:footer="709" w:gutter="0"/>
          <w:pgNumType w:start="14"/>
          <w:cols w:space="708"/>
          <w:titlePg/>
          <w:docGrid w:linePitch="360"/>
        </w:sectPr>
      </w:pPr>
    </w:p>
    <w:p w:rsidR="000B1FAA" w:rsidRPr="00627967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  <w:r w:rsidRPr="00627967"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</w:p>
    <w:p w:rsidR="000B1FAA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</w:t>
      </w:r>
      <w:r w:rsidRPr="00627967">
        <w:rPr>
          <w:rFonts w:ascii="Liberation Serif" w:hAnsi="Liberation Serif" w:cs="Liberation Serif"/>
          <w:sz w:val="24"/>
          <w:szCs w:val="24"/>
        </w:rPr>
        <w:t xml:space="preserve">орядку </w:t>
      </w:r>
      <w:r>
        <w:rPr>
          <w:rFonts w:ascii="Liberation Serif" w:hAnsi="Liberation Serif" w:cs="Liberation Serif"/>
          <w:sz w:val="24"/>
          <w:szCs w:val="24"/>
        </w:rPr>
        <w:t xml:space="preserve">проведения </w:t>
      </w:r>
      <w:proofErr w:type="gramStart"/>
      <w:r>
        <w:rPr>
          <w:rFonts w:ascii="Liberation Serif" w:hAnsi="Liberation Serif" w:cs="Liberation Serif"/>
          <w:sz w:val="24"/>
          <w:szCs w:val="24"/>
        </w:rPr>
        <w:t>независимой</w:t>
      </w:r>
      <w:proofErr w:type="gramEnd"/>
    </w:p>
    <w:p w:rsidR="000B1FAA" w:rsidRPr="00627967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экспертизы проектов административных</w:t>
      </w:r>
    </w:p>
    <w:p w:rsidR="000B1FAA" w:rsidRPr="00627967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  <w:r w:rsidRPr="00627967">
        <w:rPr>
          <w:rFonts w:ascii="Liberation Serif" w:hAnsi="Liberation Serif" w:cs="Liberation Serif"/>
          <w:sz w:val="24"/>
          <w:szCs w:val="24"/>
        </w:rPr>
        <w:t>регламентов</w:t>
      </w:r>
      <w:r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</w:p>
    <w:p w:rsidR="000B1FAA" w:rsidRPr="00627967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  <w:r w:rsidRPr="00627967">
        <w:rPr>
          <w:rFonts w:ascii="Liberation Serif" w:hAnsi="Liberation Serif" w:cs="Liberation Serif"/>
          <w:sz w:val="24"/>
          <w:szCs w:val="24"/>
        </w:rPr>
        <w:t>муниципальных услуг</w:t>
      </w:r>
    </w:p>
    <w:p w:rsidR="000B1FAA" w:rsidRDefault="000B1FAA" w:rsidP="000B1FAA">
      <w:pPr>
        <w:ind w:firstLine="5940"/>
        <w:rPr>
          <w:rFonts w:ascii="Liberation Serif" w:hAnsi="Liberation Serif" w:cs="Liberation Serif"/>
          <w:sz w:val="22"/>
          <w:szCs w:val="22"/>
        </w:rPr>
      </w:pPr>
    </w:p>
    <w:p w:rsidR="000B1FAA" w:rsidRPr="00A01043" w:rsidRDefault="000B1FAA" w:rsidP="000B1FAA">
      <w:pPr>
        <w:ind w:firstLine="5940"/>
        <w:rPr>
          <w:rFonts w:ascii="Liberation Serif" w:hAnsi="Liberation Serif" w:cs="Liberation Serif"/>
          <w:sz w:val="22"/>
          <w:szCs w:val="22"/>
        </w:rPr>
      </w:pPr>
    </w:p>
    <w:p w:rsidR="000B1FAA" w:rsidRDefault="000B1FAA" w:rsidP="000B1FAA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01043">
        <w:rPr>
          <w:rFonts w:ascii="Liberation Serif" w:hAnsi="Liberation Serif" w:cs="Liberation Serif"/>
          <w:b/>
          <w:sz w:val="24"/>
          <w:szCs w:val="24"/>
        </w:rPr>
        <w:t xml:space="preserve">ОБРАЗЕЦ ЗАКЛЮЧЕНИЯ НЕЗАВИСИМОЙ ЭКСПЕРТИЗЫ НА ПРОЕКТ АДМИНИСТРАТИВНОГО РЕГЛАМЕНТА </w:t>
      </w:r>
    </w:p>
    <w:p w:rsidR="000B1FAA" w:rsidRPr="00A01043" w:rsidRDefault="000B1FAA" w:rsidP="000B1FAA">
      <w:pPr>
        <w:jc w:val="center"/>
        <w:rPr>
          <w:rFonts w:ascii="Liberation Serif" w:hAnsi="Liberation Serif" w:cs="Liberation Serif"/>
          <w:b/>
          <w:caps/>
          <w:sz w:val="24"/>
          <w:szCs w:val="24"/>
        </w:rPr>
      </w:pPr>
    </w:p>
    <w:tbl>
      <w:tblPr>
        <w:tblW w:w="0" w:type="auto"/>
        <w:tblLook w:val="01E0"/>
      </w:tblPr>
      <w:tblGrid>
        <w:gridCol w:w="2988"/>
        <w:gridCol w:w="2203"/>
        <w:gridCol w:w="2318"/>
        <w:gridCol w:w="2547"/>
      </w:tblGrid>
      <w:tr w:rsidR="000B1FAA" w:rsidRPr="00A01043" w:rsidTr="00C041D2">
        <w:trPr>
          <w:trHeight w:val="284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  <w:caps/>
              </w:rPr>
            </w:pPr>
            <w:r w:rsidRPr="00A01043">
              <w:rPr>
                <w:rFonts w:ascii="Liberation Serif" w:hAnsi="Liberation Serif" w:cs="Liberation Serif"/>
                <w:b/>
              </w:rPr>
              <w:t>Наименование проекта административного регламента:</w:t>
            </w:r>
          </w:p>
        </w:tc>
      </w:tr>
      <w:tr w:rsidR="000B1FAA" w:rsidRPr="00A01043" w:rsidTr="00C041D2">
        <w:trPr>
          <w:trHeight w:val="39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jc w:val="center"/>
              <w:rPr>
                <w:rFonts w:ascii="Liberation Serif" w:hAnsi="Liberation Serif" w:cs="Liberation Serif"/>
                <w:b/>
                <w:caps/>
              </w:rPr>
            </w:pPr>
          </w:p>
        </w:tc>
      </w:tr>
      <w:tr w:rsidR="000B1FAA" w:rsidRPr="00A01043" w:rsidTr="00C041D2">
        <w:trPr>
          <w:trHeight w:val="284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  <w:caps/>
              </w:rPr>
            </w:pPr>
            <w:r w:rsidRPr="00A01043">
              <w:rPr>
                <w:rFonts w:ascii="Liberation Serif" w:hAnsi="Liberation Serif" w:cs="Liberation Serif"/>
                <w:b/>
              </w:rPr>
              <w:t>Наименование разработчика административного регламента:</w:t>
            </w:r>
          </w:p>
        </w:tc>
      </w:tr>
      <w:tr w:rsidR="000B1FAA" w:rsidRPr="00A01043" w:rsidTr="00C041D2">
        <w:trPr>
          <w:trHeight w:val="39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FAA" w:rsidRPr="00A01043" w:rsidRDefault="000B1FAA" w:rsidP="00C041D2">
            <w:pPr>
              <w:jc w:val="center"/>
              <w:rPr>
                <w:rFonts w:ascii="Liberation Serif" w:hAnsi="Liberation Serif" w:cs="Liberation Serif"/>
                <w:b/>
                <w:caps/>
              </w:rPr>
            </w:pPr>
          </w:p>
        </w:tc>
      </w:tr>
      <w:tr w:rsidR="000B1FAA" w:rsidRPr="00A01043" w:rsidTr="00C041D2">
        <w:trPr>
          <w:trHeight w:val="284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  <w:caps/>
              </w:rPr>
            </w:pPr>
            <w:r w:rsidRPr="00A01043">
              <w:rPr>
                <w:rFonts w:ascii="Liberation Serif" w:hAnsi="Liberation Serif" w:cs="Liberation Serif"/>
                <w:b/>
              </w:rPr>
              <w:t>Настоящее заключение подготовлено:</w:t>
            </w:r>
          </w:p>
        </w:tc>
      </w:tr>
      <w:tr w:rsidR="000B1FAA" w:rsidRPr="00A01043" w:rsidTr="00C041D2">
        <w:trPr>
          <w:trHeight w:val="39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B1FAA" w:rsidRPr="00A01043" w:rsidTr="00C041D2">
        <w:trPr>
          <w:trHeight w:val="22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FAA" w:rsidRPr="00A01043" w:rsidRDefault="000B1FAA" w:rsidP="00C041D2">
            <w:pPr>
              <w:jc w:val="both"/>
              <w:rPr>
                <w:rFonts w:ascii="Liberation Serif" w:hAnsi="Liberation Serif" w:cs="Liberation Serif"/>
                <w:b/>
                <w:i/>
              </w:rPr>
            </w:pPr>
            <w:r w:rsidRPr="00A01043">
              <w:rPr>
                <w:rFonts w:ascii="Liberation Serif" w:hAnsi="Liberation Serif" w:cs="Liberation Serif"/>
                <w:i/>
              </w:rPr>
              <w:t xml:space="preserve">(Указать </w:t>
            </w:r>
            <w:r w:rsidR="000624B7">
              <w:rPr>
                <w:rFonts w:ascii="Liberation Serif" w:hAnsi="Liberation Serif" w:cs="Liberation Serif"/>
                <w:i/>
              </w:rPr>
              <w:t>наименование организации</w:t>
            </w:r>
            <w:r w:rsidRPr="00A01043">
              <w:rPr>
                <w:rFonts w:ascii="Liberation Serif" w:hAnsi="Liberation Serif" w:cs="Liberation Serif"/>
                <w:i/>
              </w:rPr>
              <w:t xml:space="preserve"> либо фамилию, имя, отчество гражданина</w:t>
            </w:r>
            <w:r w:rsidR="000624B7">
              <w:rPr>
                <w:rFonts w:ascii="Liberation Serif" w:hAnsi="Liberation Serif" w:cs="Liberation Serif"/>
                <w:i/>
              </w:rPr>
              <w:t>,</w:t>
            </w:r>
            <w:r w:rsidRPr="00A01043">
              <w:rPr>
                <w:rFonts w:ascii="Liberation Serif" w:hAnsi="Liberation Serif" w:cs="Liberation Serif"/>
                <w:i/>
              </w:rPr>
              <w:t xml:space="preserve"> проводившего независимую экспертизу проекта административного регламента.)</w:t>
            </w:r>
          </w:p>
        </w:tc>
      </w:tr>
      <w:tr w:rsidR="000B1FAA" w:rsidRPr="00A01043" w:rsidTr="00C041D2">
        <w:trPr>
          <w:trHeight w:val="284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  <w:r w:rsidRPr="00A01043">
              <w:rPr>
                <w:rFonts w:ascii="Liberation Serif" w:hAnsi="Liberation Serif" w:cs="Liberation Serif"/>
                <w:b/>
              </w:rPr>
              <w:t>Дата проведения независимой экспертизы:</w:t>
            </w:r>
          </w:p>
        </w:tc>
      </w:tr>
      <w:tr w:rsidR="000B1FAA" w:rsidRPr="00A01043" w:rsidTr="00C041D2">
        <w:trPr>
          <w:trHeight w:val="39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B1FAA" w:rsidRPr="00A01043" w:rsidTr="00C041D2">
        <w:trPr>
          <w:trHeight w:val="284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  <w:r w:rsidRPr="00A01043">
              <w:rPr>
                <w:rFonts w:ascii="Liberation Serif" w:hAnsi="Liberation Serif" w:cs="Liberation Serif"/>
                <w:b/>
              </w:rPr>
              <w:t xml:space="preserve">Типичные недостатки положений проекта административного регламента: </w:t>
            </w:r>
          </w:p>
        </w:tc>
      </w:tr>
      <w:tr w:rsidR="000B1FAA" w:rsidRPr="00A01043" w:rsidTr="00C041D2">
        <w:trPr>
          <w:trHeight w:val="39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B1FAA" w:rsidRPr="00A01043" w:rsidTr="00C041D2">
        <w:trPr>
          <w:trHeight w:val="22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FAA" w:rsidRPr="00A01043" w:rsidRDefault="000B1FAA" w:rsidP="000624B7">
            <w:pPr>
              <w:jc w:val="both"/>
              <w:rPr>
                <w:rFonts w:ascii="Liberation Serif" w:hAnsi="Liberation Serif" w:cs="Liberation Serif"/>
                <w:b/>
                <w:i/>
              </w:rPr>
            </w:pPr>
            <w:r w:rsidRPr="00A01043">
              <w:rPr>
                <w:rFonts w:ascii="Liberation Serif" w:hAnsi="Liberation Serif" w:cs="Liberation Serif"/>
                <w:i/>
              </w:rPr>
              <w:t>(Оценить полноту и правильность оформления проекта административного регламента, его недостаточность или избыточность, сложность для восприятия, перегруженность текста различной специальной терминологией и иные недостатки.)</w:t>
            </w:r>
          </w:p>
        </w:tc>
      </w:tr>
      <w:tr w:rsidR="000B1FAA" w:rsidRPr="00A01043" w:rsidTr="00C041D2">
        <w:trPr>
          <w:trHeight w:val="22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0B1FAA" w:rsidRPr="00A01043" w:rsidRDefault="000B1FAA" w:rsidP="00C041D2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A01043">
              <w:rPr>
                <w:rFonts w:ascii="Liberation Serif" w:hAnsi="Liberation Serif" w:cs="Liberation Serif"/>
                <w:b/>
              </w:rPr>
              <w:t>Оценка положительных и отрицательных последствий внедрения проекта административного регламента:</w:t>
            </w:r>
          </w:p>
        </w:tc>
      </w:tr>
      <w:tr w:rsidR="000B1FAA" w:rsidRPr="00A01043" w:rsidTr="00C041D2">
        <w:trPr>
          <w:trHeight w:val="39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FAA" w:rsidRPr="00A01043" w:rsidRDefault="000B1FAA" w:rsidP="00C041D2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</w:tr>
      <w:tr w:rsidR="000B1FAA" w:rsidRPr="00A01043" w:rsidTr="00C041D2">
        <w:trPr>
          <w:trHeight w:val="22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FAA" w:rsidRPr="00A01043" w:rsidRDefault="000B1FAA" w:rsidP="00C041D2">
            <w:pPr>
              <w:jc w:val="both"/>
              <w:rPr>
                <w:rFonts w:ascii="Liberation Serif" w:hAnsi="Liberation Serif" w:cs="Liberation Serif"/>
                <w:b/>
                <w:i/>
              </w:rPr>
            </w:pPr>
            <w:r w:rsidRPr="00A01043">
              <w:rPr>
                <w:rFonts w:ascii="Liberation Serif" w:hAnsi="Liberation Serif" w:cs="Liberation Serif"/>
                <w:i/>
              </w:rPr>
              <w:t>(Оценить качество обслуживания получателей муниципальной услуги, длительность ожидания в очереди, условия ожидания приема; оптимальность административных процедур предоставления муниципальной услуги, длительность сроков выполнения административных процедур и административных действий, оптимальность способов предоставления информации и иные.)</w:t>
            </w:r>
          </w:p>
        </w:tc>
      </w:tr>
      <w:tr w:rsidR="000B1FAA" w:rsidRPr="00A01043" w:rsidTr="00C041D2">
        <w:trPr>
          <w:trHeight w:val="22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0B1FAA" w:rsidRPr="00A01043" w:rsidRDefault="000B1FAA" w:rsidP="00C041D2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A01043">
              <w:rPr>
                <w:rFonts w:ascii="Liberation Serif" w:hAnsi="Liberation Serif" w:cs="Liberation Serif"/>
                <w:b/>
              </w:rPr>
              <w:t>Выводы и замечания по результатам проведенной экспертизы проекта административного регламента:</w:t>
            </w:r>
          </w:p>
        </w:tc>
      </w:tr>
      <w:tr w:rsidR="000B1FAA" w:rsidRPr="00A01043" w:rsidTr="00C041D2">
        <w:trPr>
          <w:trHeight w:val="39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FAA" w:rsidRPr="00A01043" w:rsidRDefault="000B1FAA" w:rsidP="00C041D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B1FAA" w:rsidRPr="00A01043" w:rsidTr="00C041D2">
        <w:trPr>
          <w:trHeight w:val="2899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FAA" w:rsidRPr="00A01043" w:rsidRDefault="000B1FAA" w:rsidP="00C041D2">
            <w:pPr>
              <w:jc w:val="both"/>
              <w:rPr>
                <w:rFonts w:ascii="Liberation Serif" w:hAnsi="Liberation Serif" w:cs="Liberation Serif"/>
                <w:i/>
              </w:rPr>
            </w:pPr>
            <w:proofErr w:type="gramStart"/>
            <w:r w:rsidRPr="00A01043">
              <w:rPr>
                <w:rFonts w:ascii="Liberation Serif" w:hAnsi="Liberation Serif" w:cs="Liberation Serif"/>
                <w:i/>
              </w:rPr>
              <w:t>(При наличии замечаний раскрывается их содержание:</w:t>
            </w:r>
            <w:proofErr w:type="gramEnd"/>
          </w:p>
          <w:p w:rsidR="000B1FAA" w:rsidRPr="00A01043" w:rsidRDefault="000B1FAA" w:rsidP="00C041D2">
            <w:pPr>
              <w:widowControl/>
              <w:jc w:val="both"/>
              <w:rPr>
                <w:rFonts w:ascii="Liberation Serif" w:hAnsi="Liberation Serif" w:cs="Liberation Serif"/>
                <w:i/>
              </w:rPr>
            </w:pPr>
            <w:r w:rsidRPr="00A01043">
              <w:rPr>
                <w:rFonts w:ascii="Liberation Serif" w:hAnsi="Liberation Serif" w:cs="Liberation Serif"/>
                <w:i/>
              </w:rPr>
              <w:t>замечания по полноте и правильности оформления административного регламента, его недостаточности или избыточности;</w:t>
            </w:r>
          </w:p>
          <w:p w:rsidR="000B1FAA" w:rsidRPr="00A01043" w:rsidRDefault="000B1FAA" w:rsidP="00C041D2">
            <w:pPr>
              <w:widowControl/>
              <w:jc w:val="both"/>
              <w:rPr>
                <w:rFonts w:ascii="Liberation Serif" w:hAnsi="Liberation Serif" w:cs="Liberation Serif"/>
                <w:i/>
              </w:rPr>
            </w:pPr>
            <w:r w:rsidRPr="00A01043">
              <w:rPr>
                <w:rFonts w:ascii="Liberation Serif" w:hAnsi="Liberation Serif" w:cs="Liberation Serif"/>
                <w:i/>
              </w:rPr>
              <w:t>замечания по отдельным административным процедурам и административному регламенту в целом;</w:t>
            </w:r>
          </w:p>
          <w:p w:rsidR="000B1FAA" w:rsidRPr="00A01043" w:rsidRDefault="000B1FAA" w:rsidP="00C041D2">
            <w:pPr>
              <w:widowControl/>
              <w:jc w:val="both"/>
              <w:rPr>
                <w:rFonts w:ascii="Liberation Serif" w:hAnsi="Liberation Serif" w:cs="Liberation Serif"/>
                <w:i/>
              </w:rPr>
            </w:pPr>
            <w:r w:rsidRPr="00A01043">
              <w:rPr>
                <w:rFonts w:ascii="Liberation Serif" w:hAnsi="Liberation Serif" w:cs="Liberation Serif"/>
                <w:i/>
              </w:rPr>
              <w:t>замечания по оптимальности административных процедур, включая уменьшение сроков выполнения административных процедур;</w:t>
            </w:r>
          </w:p>
          <w:p w:rsidR="000B1FAA" w:rsidRPr="00A01043" w:rsidRDefault="000B1FAA" w:rsidP="00C041D2">
            <w:pPr>
              <w:widowControl/>
              <w:jc w:val="both"/>
              <w:rPr>
                <w:rFonts w:ascii="Liberation Serif" w:hAnsi="Liberation Serif" w:cs="Liberation Serif"/>
                <w:i/>
              </w:rPr>
            </w:pPr>
            <w:r w:rsidRPr="00A01043">
              <w:rPr>
                <w:rFonts w:ascii="Liberation Serif" w:hAnsi="Liberation Serif" w:cs="Liberation Serif"/>
                <w:i/>
              </w:rPr>
              <w:t>замечания по соблюдению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документов;</w:t>
            </w:r>
          </w:p>
          <w:p w:rsidR="000B1FAA" w:rsidRPr="00A01043" w:rsidRDefault="000B1FAA" w:rsidP="00C041D2">
            <w:pPr>
              <w:widowControl/>
              <w:jc w:val="both"/>
              <w:rPr>
                <w:rFonts w:ascii="Liberation Serif" w:hAnsi="Liberation Serif" w:cs="Liberation Serif"/>
                <w:i/>
              </w:rPr>
            </w:pPr>
            <w:r w:rsidRPr="00A01043">
              <w:rPr>
                <w:rFonts w:ascii="Liberation Serif" w:hAnsi="Liberation Serif" w:cs="Liberation Serif"/>
                <w:i/>
              </w:rPr>
              <w:t>замечания по оптимальности способов предоставления информации о порядке предоставления муниципальной услуги;</w:t>
            </w:r>
          </w:p>
          <w:p w:rsidR="000B1FAA" w:rsidRPr="00A01043" w:rsidRDefault="000B1FAA" w:rsidP="00C041D2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b/>
              </w:rPr>
            </w:pPr>
            <w:r w:rsidRPr="00A01043">
              <w:rPr>
                <w:rFonts w:ascii="Liberation Serif" w:hAnsi="Liberation Serif" w:cs="Liberation Serif"/>
                <w:i/>
              </w:rPr>
              <w:t>иные замечания.)</w:t>
            </w:r>
          </w:p>
        </w:tc>
      </w:tr>
      <w:tr w:rsidR="000B1FAA" w:rsidRPr="00A01043" w:rsidTr="00C041D2">
        <w:trPr>
          <w:trHeight w:val="284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  <w:r w:rsidRPr="00A01043">
              <w:rPr>
                <w:rFonts w:ascii="Liberation Serif" w:hAnsi="Liberation Serif" w:cs="Liberation Serif"/>
                <w:b/>
              </w:rPr>
              <w:t>Рекомендации по дальнейшей работе с проектом административного регламента:</w:t>
            </w:r>
          </w:p>
        </w:tc>
      </w:tr>
      <w:tr w:rsidR="000B1FAA" w:rsidRPr="00A01043" w:rsidTr="00C041D2">
        <w:trPr>
          <w:trHeight w:val="39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B1FAA" w:rsidRPr="00A01043" w:rsidTr="00C041D2">
        <w:trPr>
          <w:trHeight w:val="711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FAA" w:rsidRPr="00A01043" w:rsidRDefault="000B1FAA" w:rsidP="00AE42DA">
            <w:pPr>
              <w:jc w:val="both"/>
              <w:rPr>
                <w:rFonts w:ascii="Liberation Serif" w:hAnsi="Liberation Serif" w:cs="Liberation Serif"/>
                <w:b/>
                <w:i/>
              </w:rPr>
            </w:pPr>
            <w:r w:rsidRPr="00A01043">
              <w:rPr>
                <w:rFonts w:ascii="Liberation Serif" w:hAnsi="Liberation Serif" w:cs="Liberation Serif"/>
                <w:i/>
              </w:rPr>
              <w:t>(Указать</w:t>
            </w:r>
            <w:r w:rsidR="00AE42DA">
              <w:rPr>
                <w:rFonts w:ascii="Liberation Serif" w:hAnsi="Liberation Serif" w:cs="Liberation Serif"/>
                <w:i/>
              </w:rPr>
              <w:t>,</w:t>
            </w:r>
            <w:r w:rsidRPr="00A01043">
              <w:rPr>
                <w:rFonts w:ascii="Liberation Serif" w:hAnsi="Liberation Serif" w:cs="Liberation Serif"/>
                <w:i/>
              </w:rPr>
              <w:t xml:space="preserve"> рекомендуется ли проект административного регламента к доработке в соответствии с замечаниями либо рекомендуется к принятию без замечаний</w:t>
            </w:r>
            <w:r w:rsidR="00AE42DA">
              <w:rPr>
                <w:rFonts w:ascii="Liberation Serif" w:hAnsi="Liberation Serif" w:cs="Liberation Serif"/>
                <w:i/>
              </w:rPr>
              <w:t>,</w:t>
            </w:r>
            <w:r w:rsidRPr="00A01043">
              <w:rPr>
                <w:rFonts w:ascii="Liberation Serif" w:hAnsi="Liberation Serif" w:cs="Liberation Serif"/>
                <w:i/>
              </w:rPr>
              <w:t xml:space="preserve"> или иное.)</w:t>
            </w:r>
          </w:p>
        </w:tc>
      </w:tr>
      <w:tr w:rsidR="000B1FAA" w:rsidRPr="00A01043" w:rsidTr="00C041D2">
        <w:trPr>
          <w:trHeight w:val="22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0B1FAA" w:rsidRPr="00A01043" w:rsidRDefault="000B1FAA" w:rsidP="00C041D2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A01043">
              <w:rPr>
                <w:rFonts w:ascii="Liberation Serif" w:hAnsi="Liberation Serif" w:cs="Liberation Serif"/>
                <w:b/>
              </w:rPr>
              <w:t>Иная существенная и актуальная информация по проекту административного регламента:</w:t>
            </w:r>
          </w:p>
        </w:tc>
      </w:tr>
      <w:tr w:rsidR="000B1FAA" w:rsidRPr="00A01043" w:rsidTr="00C041D2">
        <w:trPr>
          <w:trHeight w:val="39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B1FAA" w:rsidRPr="00A01043" w:rsidTr="00C041D2">
        <w:trPr>
          <w:trHeight w:val="22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B1FAA" w:rsidRPr="00A01043" w:rsidTr="00C041D2">
        <w:trPr>
          <w:trHeight w:val="227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jc w:val="center"/>
              <w:rPr>
                <w:rFonts w:ascii="Liberation Serif" w:hAnsi="Liberation Serif" w:cs="Liberation Serif"/>
              </w:rPr>
            </w:pPr>
            <w:r w:rsidRPr="00A01043">
              <w:rPr>
                <w:rFonts w:ascii="Liberation Serif" w:hAnsi="Liberation Serif" w:cs="Liberation Serif"/>
              </w:rPr>
              <w:t>Дата составления заключения независимой экспертизы заинтересованными лицами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jc w:val="center"/>
              <w:rPr>
                <w:rFonts w:ascii="Liberation Serif" w:hAnsi="Liberation Serif" w:cs="Liberation Serif"/>
              </w:rPr>
            </w:pPr>
            <w:r w:rsidRPr="00A01043">
              <w:rPr>
                <w:rFonts w:ascii="Liberation Serif" w:hAnsi="Liberation Serif" w:cs="Liberation Serif"/>
              </w:rPr>
              <w:t>Подпись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AE42DA" w:rsidP="00AE42D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Фамилия, имя, </w:t>
            </w:r>
            <w:r w:rsidR="000B1FAA" w:rsidRPr="00A01043">
              <w:rPr>
                <w:rFonts w:ascii="Liberation Serif" w:hAnsi="Liberation Serif" w:cs="Liberation Serif"/>
              </w:rPr>
              <w:t>отчество заинтересованного лица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0B1FAA" w:rsidRPr="00A01043" w:rsidRDefault="000B1FAA" w:rsidP="00C041D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01043">
              <w:rPr>
                <w:rFonts w:ascii="Liberation Serif" w:hAnsi="Liberation Serif" w:cs="Liberation Serif"/>
              </w:rPr>
              <w:t>В случае необходимости указывается должность заинтересованного лица</w:t>
            </w:r>
          </w:p>
        </w:tc>
      </w:tr>
      <w:tr w:rsidR="000B1FAA" w:rsidRPr="00A01043" w:rsidTr="00C041D2">
        <w:trPr>
          <w:trHeight w:val="347"/>
        </w:trPr>
        <w:tc>
          <w:tcPr>
            <w:tcW w:w="10056" w:type="dxa"/>
            <w:gridSpan w:val="4"/>
            <w:tcBorders>
              <w:top w:val="single" w:sz="4" w:space="0" w:color="auto"/>
            </w:tcBorders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</w:rPr>
            </w:pPr>
            <w:r w:rsidRPr="00A01043">
              <w:rPr>
                <w:rFonts w:ascii="Liberation Serif" w:hAnsi="Liberation Serif" w:cs="Liberation Serif"/>
              </w:rPr>
              <w:t xml:space="preserve">                                                      М.П.</w:t>
            </w:r>
          </w:p>
        </w:tc>
      </w:tr>
      <w:tr w:rsidR="000B1FAA" w:rsidRPr="00A01043" w:rsidTr="00C041D2">
        <w:trPr>
          <w:trHeight w:val="184"/>
        </w:trPr>
        <w:tc>
          <w:tcPr>
            <w:tcW w:w="10056" w:type="dxa"/>
            <w:gridSpan w:val="4"/>
            <w:tcBorders>
              <w:bottom w:val="single" w:sz="4" w:space="0" w:color="auto"/>
            </w:tcBorders>
          </w:tcPr>
          <w:p w:rsidR="000B1FAA" w:rsidRPr="00A01043" w:rsidRDefault="000B1FAA" w:rsidP="00C041D2">
            <w:pPr>
              <w:pStyle w:val="ConsPlusNonformat"/>
              <w:widowControl/>
              <w:rPr>
                <w:rFonts w:ascii="Liberation Serif" w:hAnsi="Liberation Serif" w:cs="Liberation Serif"/>
              </w:rPr>
            </w:pPr>
          </w:p>
        </w:tc>
      </w:tr>
      <w:tr w:rsidR="000B1FAA" w:rsidRPr="00A01043" w:rsidTr="00C041D2">
        <w:trPr>
          <w:trHeight w:val="22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0B1FAA" w:rsidRPr="00A01043" w:rsidRDefault="000B1FAA" w:rsidP="00C041D2">
            <w:pPr>
              <w:pStyle w:val="ConsPlusNonformat"/>
              <w:widowControl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01043">
              <w:rPr>
                <w:rFonts w:ascii="Liberation Serif" w:hAnsi="Liberation Serif" w:cs="Liberation Serif"/>
                <w:b/>
                <w:sz w:val="24"/>
                <w:szCs w:val="24"/>
              </w:rPr>
              <w:t>Служебные отметки:</w:t>
            </w:r>
          </w:p>
        </w:tc>
      </w:tr>
      <w:tr w:rsidR="000B1FAA" w:rsidRPr="00A01043" w:rsidTr="00C041D2">
        <w:trPr>
          <w:trHeight w:val="1830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jc w:val="center"/>
              <w:rPr>
                <w:rFonts w:ascii="Liberation Serif" w:hAnsi="Liberation Serif" w:cs="Liberation Serif"/>
              </w:rPr>
            </w:pPr>
            <w:r w:rsidRPr="00A01043">
              <w:rPr>
                <w:rFonts w:ascii="Liberation Serif" w:hAnsi="Liberation Serif" w:cs="Liberation Serif"/>
              </w:rPr>
              <w:t>Дата представления заключения независимой экспертизы разработчику административного регламента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jc w:val="center"/>
              <w:rPr>
                <w:rFonts w:ascii="Liberation Serif" w:hAnsi="Liberation Serif" w:cs="Liberation Serif"/>
              </w:rPr>
            </w:pPr>
            <w:r w:rsidRPr="00A01043">
              <w:rPr>
                <w:rFonts w:ascii="Liberation Serif" w:hAnsi="Liberation Serif" w:cs="Liberation Serif"/>
              </w:rPr>
              <w:t>Подпись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AE42DA" w:rsidP="00C041D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</w:t>
            </w:r>
            <w:r w:rsidR="000B1FAA" w:rsidRPr="00A01043">
              <w:rPr>
                <w:rFonts w:ascii="Liberation Serif" w:hAnsi="Liberation Serif" w:cs="Liberation Serif"/>
              </w:rPr>
              <w:t xml:space="preserve"> отчество должностного лица, получившего экспертное заключение</w:t>
            </w:r>
          </w:p>
        </w:tc>
      </w:tr>
    </w:tbl>
    <w:p w:rsidR="000B1FAA" w:rsidRPr="00A01043" w:rsidRDefault="000B1FAA" w:rsidP="000B1FAA">
      <w:pPr>
        <w:jc w:val="both"/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Default="000B1FAA" w:rsidP="000B1FAA">
      <w:pPr>
        <w:rPr>
          <w:rFonts w:ascii="Liberation Serif" w:hAnsi="Liberation Serif" w:cs="Liberation Serif"/>
        </w:rPr>
      </w:pPr>
    </w:p>
    <w:p w:rsidR="000B1FAA" w:rsidRDefault="000B1FAA" w:rsidP="000B1FAA">
      <w:pPr>
        <w:rPr>
          <w:rFonts w:ascii="Liberation Serif" w:hAnsi="Liberation Serif" w:cs="Liberation Serif"/>
        </w:rPr>
      </w:pPr>
    </w:p>
    <w:p w:rsidR="000B1FAA" w:rsidRDefault="000B1FAA" w:rsidP="000B1FAA">
      <w:pPr>
        <w:rPr>
          <w:rFonts w:ascii="Liberation Serif" w:hAnsi="Liberation Serif" w:cs="Liberation Serif"/>
        </w:rPr>
      </w:pPr>
    </w:p>
    <w:p w:rsidR="000B1FAA" w:rsidRDefault="000B1FAA" w:rsidP="000B1FAA">
      <w:pPr>
        <w:rPr>
          <w:rFonts w:ascii="Liberation Serif" w:hAnsi="Liberation Serif" w:cs="Liberation Serif"/>
        </w:rPr>
      </w:pPr>
    </w:p>
    <w:p w:rsidR="000B1FAA" w:rsidRDefault="000B1FAA" w:rsidP="000B1FAA">
      <w:pPr>
        <w:rPr>
          <w:rFonts w:ascii="Liberation Serif" w:hAnsi="Liberation Serif" w:cs="Liberation Serif"/>
        </w:rPr>
      </w:pPr>
    </w:p>
    <w:p w:rsidR="000B1FAA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ind w:firstLine="540"/>
        <w:jc w:val="both"/>
        <w:outlineLvl w:val="0"/>
        <w:rPr>
          <w:rFonts w:ascii="Liberation Serif" w:hAnsi="Liberation Serif" w:cs="Liberation Serif"/>
        </w:rPr>
      </w:pPr>
      <w:r w:rsidRPr="00A01043">
        <w:rPr>
          <w:rFonts w:ascii="Liberation Serif" w:hAnsi="Liberation Serif" w:cs="Liberation Serif"/>
          <w:b/>
          <w:sz w:val="22"/>
          <w:szCs w:val="22"/>
        </w:rPr>
        <w:sym w:font="Symbol" w:char="F02A"/>
      </w:r>
      <w:r w:rsidRPr="00A01043">
        <w:rPr>
          <w:rFonts w:ascii="Liberation Serif" w:hAnsi="Liberation Serif" w:cs="Liberation Serif"/>
          <w:sz w:val="22"/>
          <w:szCs w:val="22"/>
        </w:rPr>
        <w:t xml:space="preserve"> </w:t>
      </w:r>
      <w:r w:rsidRPr="00A01043">
        <w:rPr>
          <w:rFonts w:ascii="Liberation Serif" w:hAnsi="Liberation Serif" w:cs="Liberation Serif"/>
          <w:i/>
          <w:sz w:val="22"/>
          <w:szCs w:val="22"/>
        </w:rPr>
        <w:t>Экспертное заключение заполняется с двух сторон одного листа.</w:t>
      </w:r>
      <w:r w:rsidRPr="00A01043">
        <w:rPr>
          <w:rFonts w:ascii="Liberation Serif" w:hAnsi="Liberation Serif" w:cs="Liberation Serif"/>
          <w:sz w:val="22"/>
          <w:szCs w:val="22"/>
        </w:rPr>
        <w:t xml:space="preserve"> </w:t>
      </w:r>
      <w:r w:rsidRPr="00A01043">
        <w:rPr>
          <w:rFonts w:ascii="Liberation Serif" w:hAnsi="Liberation Serif" w:cs="Liberation Serif"/>
          <w:i/>
          <w:sz w:val="22"/>
          <w:szCs w:val="22"/>
        </w:rPr>
        <w:t>В случае</w:t>
      </w:r>
      <w:proofErr w:type="gramStart"/>
      <w:r w:rsidRPr="00A01043">
        <w:rPr>
          <w:rFonts w:ascii="Liberation Serif" w:hAnsi="Liberation Serif" w:cs="Liberation Serif"/>
          <w:i/>
          <w:sz w:val="22"/>
          <w:szCs w:val="22"/>
        </w:rPr>
        <w:t>,</w:t>
      </w:r>
      <w:proofErr w:type="gramEnd"/>
      <w:r w:rsidRPr="00A01043">
        <w:rPr>
          <w:rFonts w:ascii="Liberation Serif" w:hAnsi="Liberation Serif" w:cs="Liberation Serif"/>
          <w:i/>
          <w:sz w:val="22"/>
          <w:szCs w:val="22"/>
        </w:rPr>
        <w:t xml:space="preserve"> если информация не умещается на одном листе, допускается размещать ее на нескольких листах</w:t>
      </w:r>
      <w:r w:rsidRPr="00A01043">
        <w:rPr>
          <w:rFonts w:ascii="Liberation Serif" w:hAnsi="Liberation Serif" w:cs="Liberation Serif"/>
          <w:i/>
        </w:rPr>
        <w:t>.</w:t>
      </w:r>
    </w:p>
    <w:p w:rsidR="00F95C8A" w:rsidRDefault="00F95C8A" w:rsidP="000B1FAA">
      <w:pPr>
        <w:ind w:firstLine="5940"/>
        <w:rPr>
          <w:rFonts w:ascii="Liberation Serif" w:hAnsi="Liberation Serif" w:cs="Liberation Serif"/>
          <w:sz w:val="24"/>
          <w:szCs w:val="24"/>
        </w:rPr>
        <w:sectPr w:rsidR="00F95C8A" w:rsidSect="00326EA9">
          <w:headerReference w:type="default" r:id="rId16"/>
          <w:headerReference w:type="first" r:id="rId17"/>
          <w:type w:val="nextColumn"/>
          <w:pgSz w:w="11906" w:h="16838"/>
          <w:pgMar w:top="1134" w:right="567" w:bottom="1134" w:left="1134" w:header="709" w:footer="709" w:gutter="0"/>
          <w:pgNumType w:start="2"/>
          <w:cols w:space="708"/>
          <w:titlePg/>
          <w:docGrid w:linePitch="360"/>
        </w:sectPr>
      </w:pPr>
    </w:p>
    <w:p w:rsidR="000B1FAA" w:rsidRPr="00627967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2</w:t>
      </w:r>
    </w:p>
    <w:p w:rsidR="000B1FAA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</w:t>
      </w:r>
      <w:r w:rsidRPr="00627967">
        <w:rPr>
          <w:rFonts w:ascii="Liberation Serif" w:hAnsi="Liberation Serif" w:cs="Liberation Serif"/>
          <w:sz w:val="24"/>
          <w:szCs w:val="24"/>
        </w:rPr>
        <w:t xml:space="preserve">орядку </w:t>
      </w:r>
      <w:r>
        <w:rPr>
          <w:rFonts w:ascii="Liberation Serif" w:hAnsi="Liberation Serif" w:cs="Liberation Serif"/>
          <w:sz w:val="24"/>
          <w:szCs w:val="24"/>
        </w:rPr>
        <w:t xml:space="preserve">проведения </w:t>
      </w:r>
      <w:proofErr w:type="gramStart"/>
      <w:r>
        <w:rPr>
          <w:rFonts w:ascii="Liberation Serif" w:hAnsi="Liberation Serif" w:cs="Liberation Serif"/>
          <w:sz w:val="24"/>
          <w:szCs w:val="24"/>
        </w:rPr>
        <w:t>независимой</w:t>
      </w:r>
      <w:proofErr w:type="gramEnd"/>
    </w:p>
    <w:p w:rsidR="000B1FAA" w:rsidRPr="00627967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экспертизы проектов административных</w:t>
      </w:r>
    </w:p>
    <w:p w:rsidR="000B1FAA" w:rsidRPr="00627967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  <w:r w:rsidRPr="00627967">
        <w:rPr>
          <w:rFonts w:ascii="Liberation Serif" w:hAnsi="Liberation Serif" w:cs="Liberation Serif"/>
          <w:sz w:val="24"/>
          <w:szCs w:val="24"/>
        </w:rPr>
        <w:t>регламентов</w:t>
      </w:r>
      <w:r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</w:p>
    <w:p w:rsidR="000B1FAA" w:rsidRPr="00627967" w:rsidRDefault="000B1FAA" w:rsidP="000B1FAA">
      <w:pPr>
        <w:ind w:firstLine="5940"/>
        <w:rPr>
          <w:rFonts w:ascii="Liberation Serif" w:hAnsi="Liberation Serif" w:cs="Liberation Serif"/>
          <w:sz w:val="24"/>
          <w:szCs w:val="24"/>
        </w:rPr>
      </w:pPr>
      <w:r w:rsidRPr="00627967">
        <w:rPr>
          <w:rFonts w:ascii="Liberation Serif" w:hAnsi="Liberation Serif" w:cs="Liberation Serif"/>
          <w:sz w:val="24"/>
          <w:szCs w:val="24"/>
        </w:rPr>
        <w:t>муниципальных услуг</w:t>
      </w:r>
    </w:p>
    <w:p w:rsidR="000B1FAA" w:rsidRDefault="000B1FAA" w:rsidP="000B1FAA">
      <w:pPr>
        <w:ind w:firstLine="5760"/>
        <w:rPr>
          <w:rFonts w:ascii="Liberation Serif" w:hAnsi="Liberation Serif" w:cs="Liberation Serif"/>
          <w:sz w:val="22"/>
          <w:szCs w:val="22"/>
        </w:rPr>
      </w:pPr>
    </w:p>
    <w:p w:rsidR="000B1FAA" w:rsidRPr="00C14E76" w:rsidRDefault="000B1FAA" w:rsidP="000B1FAA">
      <w:pPr>
        <w:ind w:firstLine="5760"/>
        <w:rPr>
          <w:rFonts w:ascii="Liberation Serif" w:hAnsi="Liberation Serif" w:cs="Liberation Serif"/>
          <w:sz w:val="22"/>
          <w:szCs w:val="22"/>
        </w:rPr>
      </w:pPr>
    </w:p>
    <w:p w:rsidR="000B1FAA" w:rsidRDefault="000B1FAA" w:rsidP="000B1FAA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01043">
        <w:rPr>
          <w:rFonts w:ascii="Liberation Serif" w:hAnsi="Liberation Serif" w:cs="Liberation Serif"/>
          <w:b/>
          <w:caps/>
          <w:sz w:val="24"/>
          <w:szCs w:val="24"/>
        </w:rPr>
        <w:t>ОБРАЗЕЦ СправкИ об учете замечаний и предложений заинтересованных лиц</w:t>
      </w:r>
      <w:r w:rsidRPr="00A01043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0B1FAA" w:rsidRDefault="000B1FAA" w:rsidP="000B1FAA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0188" w:type="dxa"/>
        <w:tblLayout w:type="fixed"/>
        <w:tblLook w:val="01E0"/>
      </w:tblPr>
      <w:tblGrid>
        <w:gridCol w:w="2547"/>
        <w:gridCol w:w="2241"/>
        <w:gridCol w:w="306"/>
        <w:gridCol w:w="2547"/>
        <w:gridCol w:w="2547"/>
      </w:tblGrid>
      <w:tr w:rsidR="000B1FAA" w:rsidRPr="00A01043" w:rsidTr="00C041D2">
        <w:trPr>
          <w:trHeight w:val="397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  <w:r w:rsidRPr="00A01043">
              <w:rPr>
                <w:rFonts w:ascii="Liberation Serif" w:hAnsi="Liberation Serif" w:cs="Liberation Serif"/>
                <w:b/>
              </w:rPr>
              <w:t>Наименование проекта административного регламента:</w:t>
            </w:r>
          </w:p>
        </w:tc>
      </w:tr>
      <w:tr w:rsidR="000B1FAA" w:rsidRPr="00A01043" w:rsidTr="00C041D2">
        <w:trPr>
          <w:trHeight w:val="397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B1FAA" w:rsidRPr="00A01043" w:rsidTr="00C041D2">
        <w:trPr>
          <w:trHeight w:val="397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  <w:r w:rsidRPr="00A01043">
              <w:rPr>
                <w:rFonts w:ascii="Liberation Serif" w:hAnsi="Liberation Serif" w:cs="Liberation Serif"/>
                <w:b/>
              </w:rPr>
              <w:t>Наименование разработчика административного регламента:</w:t>
            </w:r>
          </w:p>
        </w:tc>
      </w:tr>
      <w:tr w:rsidR="000B1FAA" w:rsidRPr="00A01043" w:rsidTr="00C041D2">
        <w:trPr>
          <w:trHeight w:val="397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B1FAA" w:rsidRPr="00A01043" w:rsidTr="00C041D2">
        <w:trPr>
          <w:trHeight w:val="397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  <w:r w:rsidRPr="00A01043">
              <w:rPr>
                <w:rFonts w:ascii="Liberation Serif" w:hAnsi="Liberation Serif" w:cs="Liberation Serif"/>
                <w:b/>
              </w:rPr>
              <w:t>Сроки проведения независимой экспертизы проекта административного регламента:</w:t>
            </w:r>
          </w:p>
        </w:tc>
      </w:tr>
      <w:tr w:rsidR="000B1FAA" w:rsidRPr="00A01043" w:rsidTr="00C041D2">
        <w:trPr>
          <w:trHeight w:val="397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B1FAA" w:rsidRPr="00A01043" w:rsidTr="00C041D2">
        <w:trPr>
          <w:trHeight w:val="397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B1FAA" w:rsidRPr="00A01043" w:rsidRDefault="000B1FAA" w:rsidP="00C041D2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A01043">
              <w:rPr>
                <w:rFonts w:ascii="Liberation Serif" w:hAnsi="Liberation Serif" w:cs="Liberation Serif"/>
                <w:b/>
              </w:rPr>
              <w:t>Количество полученных заключений независимой экспертизы от заинтересованных лиц и количество страниц в них:</w:t>
            </w:r>
          </w:p>
        </w:tc>
      </w:tr>
      <w:tr w:rsidR="000B1FAA" w:rsidRPr="00A01043" w:rsidTr="00C041D2">
        <w:trPr>
          <w:trHeight w:val="397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B1FAA" w:rsidRPr="00A01043" w:rsidTr="00C041D2">
        <w:trPr>
          <w:trHeight w:val="397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AE42DA">
            <w:pPr>
              <w:rPr>
                <w:rFonts w:ascii="Liberation Serif" w:hAnsi="Liberation Serif" w:cs="Liberation Serif"/>
                <w:i/>
              </w:rPr>
            </w:pPr>
            <w:r w:rsidRPr="00A01043">
              <w:rPr>
                <w:rFonts w:ascii="Liberation Serif" w:hAnsi="Liberation Serif" w:cs="Liberation Serif"/>
                <w:i/>
              </w:rPr>
              <w:t>в том числе</w:t>
            </w:r>
            <w:r w:rsidR="00AE42DA">
              <w:rPr>
                <w:rFonts w:ascii="Liberation Serif" w:hAnsi="Liberation Serif" w:cs="Liberation Serif"/>
                <w:i/>
              </w:rPr>
              <w:t>: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</w:rPr>
            </w:pPr>
          </w:p>
        </w:tc>
      </w:tr>
      <w:tr w:rsidR="000B1FAA" w:rsidRPr="00A01043" w:rsidTr="00C041D2">
        <w:trPr>
          <w:trHeight w:val="397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  <w:r w:rsidRPr="00A01043">
              <w:rPr>
                <w:rFonts w:ascii="Liberation Serif" w:hAnsi="Liberation Serif" w:cs="Liberation Serif"/>
              </w:rPr>
              <w:t>от заинтересованных физических лиц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0B1FAA" w:rsidRPr="00A01043" w:rsidTr="00C041D2">
        <w:trPr>
          <w:trHeight w:val="397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  <w:r w:rsidRPr="00A01043">
              <w:rPr>
                <w:rFonts w:ascii="Liberation Serif" w:hAnsi="Liberation Serif" w:cs="Liberation Serif"/>
              </w:rPr>
              <w:t>от заинтересованных юридических лиц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0B1FAA" w:rsidRPr="00A01043" w:rsidTr="00C041D2">
        <w:trPr>
          <w:trHeight w:val="567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FAA" w:rsidRPr="00A01043" w:rsidRDefault="000B1FAA" w:rsidP="00C041D2">
            <w:pPr>
              <w:jc w:val="center"/>
              <w:rPr>
                <w:rFonts w:ascii="Liberation Serif" w:hAnsi="Liberation Serif" w:cs="Liberation Serif"/>
                <w:b/>
                <w:smallCaps/>
              </w:rPr>
            </w:pPr>
            <w:r w:rsidRPr="00A01043">
              <w:rPr>
                <w:rFonts w:ascii="Liberation Serif" w:hAnsi="Liberation Serif" w:cs="Liberation Serif"/>
                <w:b/>
                <w:smallCaps/>
              </w:rPr>
              <w:t>Общая характеристика учета замечаний и предложений организаций и граждан</w:t>
            </w:r>
          </w:p>
        </w:tc>
      </w:tr>
      <w:tr w:rsidR="000B1FAA" w:rsidRPr="00A01043" w:rsidTr="00C041D2">
        <w:trPr>
          <w:trHeight w:val="397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  <w:r w:rsidRPr="00A01043">
              <w:rPr>
                <w:rFonts w:ascii="Liberation Serif" w:hAnsi="Liberation Serif" w:cs="Liberation Serif"/>
                <w:b/>
              </w:rPr>
              <w:t>Краткие сведения о замечаниях и предложениях заинтересованных лиц:</w:t>
            </w:r>
          </w:p>
        </w:tc>
      </w:tr>
      <w:tr w:rsidR="000B1FAA" w:rsidRPr="00A01043" w:rsidTr="00C041D2">
        <w:trPr>
          <w:trHeight w:val="397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B1FAA" w:rsidRPr="00A01043" w:rsidTr="00C041D2">
        <w:trPr>
          <w:trHeight w:val="397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B1FAA" w:rsidRPr="00A01043" w:rsidRDefault="000B1FAA" w:rsidP="00C041D2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A01043">
              <w:rPr>
                <w:rFonts w:ascii="Liberation Serif" w:hAnsi="Liberation Serif" w:cs="Liberation Serif"/>
                <w:b/>
              </w:rPr>
              <w:t>Сведения об учете замечаний и предложений заинтересованных лиц в проекте административного регламента:</w:t>
            </w:r>
          </w:p>
        </w:tc>
      </w:tr>
      <w:tr w:rsidR="000B1FAA" w:rsidRPr="00A01043" w:rsidTr="00C041D2">
        <w:trPr>
          <w:trHeight w:val="397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jc w:val="both"/>
              <w:rPr>
                <w:rFonts w:ascii="Liberation Serif" w:hAnsi="Liberation Serif" w:cs="Liberation Serif"/>
                <w:b/>
                <w:i/>
              </w:rPr>
            </w:pPr>
          </w:p>
        </w:tc>
      </w:tr>
      <w:tr w:rsidR="000B1FAA" w:rsidRPr="00A01043" w:rsidTr="00C041D2">
        <w:trPr>
          <w:trHeight w:val="397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jc w:val="both"/>
              <w:rPr>
                <w:rFonts w:ascii="Liberation Serif" w:hAnsi="Liberation Serif" w:cs="Liberation Serif"/>
                <w:i/>
              </w:rPr>
            </w:pPr>
            <w:proofErr w:type="gramStart"/>
            <w:r w:rsidRPr="00A01043">
              <w:rPr>
                <w:rFonts w:ascii="Liberation Serif" w:hAnsi="Liberation Serif" w:cs="Liberation Serif"/>
                <w:i/>
              </w:rPr>
              <w:t>(Указать в зависимости от ситуации, что:</w:t>
            </w:r>
            <w:proofErr w:type="gramEnd"/>
          </w:p>
          <w:p w:rsidR="000B1FAA" w:rsidRPr="00A01043" w:rsidRDefault="000B1FAA" w:rsidP="00C041D2">
            <w:pPr>
              <w:widowControl/>
              <w:jc w:val="both"/>
              <w:rPr>
                <w:rFonts w:ascii="Liberation Serif" w:hAnsi="Liberation Serif" w:cs="Liberation Serif"/>
                <w:i/>
              </w:rPr>
            </w:pPr>
            <w:r w:rsidRPr="00A01043">
              <w:rPr>
                <w:rFonts w:ascii="Liberation Serif" w:hAnsi="Liberation Serif" w:cs="Liberation Serif"/>
                <w:i/>
              </w:rPr>
              <w:t>экспертные заключения не содержат замечаний по проекту административного регламента;</w:t>
            </w:r>
          </w:p>
          <w:p w:rsidR="000B1FAA" w:rsidRPr="00A01043" w:rsidRDefault="000B1FAA" w:rsidP="00C041D2">
            <w:pPr>
              <w:widowControl/>
              <w:jc w:val="both"/>
              <w:rPr>
                <w:rFonts w:ascii="Liberation Serif" w:hAnsi="Liberation Serif" w:cs="Liberation Serif"/>
                <w:i/>
              </w:rPr>
            </w:pPr>
            <w:r w:rsidRPr="00A01043">
              <w:rPr>
                <w:rFonts w:ascii="Liberation Serif" w:hAnsi="Liberation Serif" w:cs="Liberation Serif"/>
                <w:i/>
              </w:rPr>
              <w:t>замечания и предложения полностью учтены в процессе доработки проекта (указать</w:t>
            </w:r>
            <w:r w:rsidR="00EE24BD">
              <w:rPr>
                <w:rFonts w:ascii="Liberation Serif" w:hAnsi="Liberation Serif" w:cs="Liberation Serif"/>
                <w:i/>
              </w:rPr>
              <w:t>,</w:t>
            </w:r>
            <w:r w:rsidRPr="00A01043">
              <w:rPr>
                <w:rFonts w:ascii="Liberation Serif" w:hAnsi="Liberation Serif" w:cs="Liberation Serif"/>
                <w:i/>
              </w:rPr>
              <w:t xml:space="preserve"> какие именно);</w:t>
            </w:r>
          </w:p>
          <w:p w:rsidR="000B1FAA" w:rsidRPr="00A01043" w:rsidRDefault="000B1FAA" w:rsidP="00C041D2">
            <w:pPr>
              <w:widowControl/>
              <w:jc w:val="both"/>
              <w:rPr>
                <w:rFonts w:ascii="Liberation Serif" w:hAnsi="Liberation Serif" w:cs="Liberation Serif"/>
                <w:i/>
              </w:rPr>
            </w:pPr>
            <w:r w:rsidRPr="00A01043">
              <w:rPr>
                <w:rFonts w:ascii="Liberation Serif" w:hAnsi="Liberation Serif" w:cs="Liberation Serif"/>
                <w:i/>
              </w:rPr>
              <w:t>замечания и предложения частично учтены в процессе доработки проекта (указать</w:t>
            </w:r>
            <w:r w:rsidR="00EE24BD">
              <w:rPr>
                <w:rFonts w:ascii="Liberation Serif" w:hAnsi="Liberation Serif" w:cs="Liberation Serif"/>
                <w:i/>
              </w:rPr>
              <w:t>,</w:t>
            </w:r>
            <w:r w:rsidRPr="00A01043">
              <w:rPr>
                <w:rFonts w:ascii="Liberation Serif" w:hAnsi="Liberation Serif" w:cs="Liberation Serif"/>
                <w:i/>
              </w:rPr>
              <w:t xml:space="preserve"> какие именно);</w:t>
            </w:r>
          </w:p>
          <w:p w:rsidR="000B1FAA" w:rsidRPr="00A01043" w:rsidRDefault="000B1FAA" w:rsidP="00C041D2">
            <w:pPr>
              <w:widowControl/>
              <w:jc w:val="both"/>
              <w:rPr>
                <w:rFonts w:ascii="Liberation Serif" w:hAnsi="Liberation Serif" w:cs="Liberation Serif"/>
                <w:i/>
              </w:rPr>
            </w:pPr>
            <w:r w:rsidRPr="00A01043">
              <w:rPr>
                <w:rFonts w:ascii="Liberation Serif" w:hAnsi="Liberation Serif" w:cs="Liberation Serif"/>
                <w:i/>
              </w:rPr>
              <w:t>по неучтенным замечаниям и предложениям дать краткое обоснова</w:t>
            </w:r>
            <w:r w:rsidR="00EE24BD">
              <w:rPr>
                <w:rFonts w:ascii="Liberation Serif" w:hAnsi="Liberation Serif" w:cs="Liberation Serif"/>
                <w:i/>
              </w:rPr>
              <w:t>ние нецелесообразности их учета;</w:t>
            </w:r>
          </w:p>
          <w:p w:rsidR="000B1FAA" w:rsidRPr="00A01043" w:rsidRDefault="000B1FAA" w:rsidP="00C041D2">
            <w:pPr>
              <w:widowControl/>
              <w:jc w:val="both"/>
              <w:rPr>
                <w:rFonts w:ascii="Liberation Serif" w:hAnsi="Liberation Serif" w:cs="Liberation Serif"/>
                <w:i/>
              </w:rPr>
            </w:pPr>
            <w:r w:rsidRPr="00A01043">
              <w:rPr>
                <w:rFonts w:ascii="Liberation Serif" w:hAnsi="Liberation Serif" w:cs="Liberation Serif"/>
                <w:i/>
              </w:rPr>
              <w:t>иное.)</w:t>
            </w:r>
          </w:p>
        </w:tc>
      </w:tr>
      <w:tr w:rsidR="000B1FAA" w:rsidRPr="00A01043" w:rsidTr="00C041D2">
        <w:trPr>
          <w:trHeight w:val="397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B1FAA" w:rsidRPr="00A01043" w:rsidRDefault="000B1FAA" w:rsidP="00C041D2">
            <w:pPr>
              <w:rPr>
                <w:rFonts w:ascii="Liberation Serif" w:hAnsi="Liberation Serif" w:cs="Liberation Serif"/>
                <w:i/>
              </w:rPr>
            </w:pPr>
          </w:p>
        </w:tc>
      </w:tr>
      <w:tr w:rsidR="000B1FAA" w:rsidRPr="00A01043" w:rsidTr="00C041D2">
        <w:trPr>
          <w:trHeight w:val="397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jc w:val="center"/>
              <w:rPr>
                <w:rFonts w:ascii="Liberation Serif" w:hAnsi="Liberation Serif" w:cs="Liberation Serif"/>
              </w:rPr>
            </w:pPr>
            <w:r w:rsidRPr="00A01043">
              <w:rPr>
                <w:rFonts w:ascii="Liberation Serif" w:hAnsi="Liberation Serif" w:cs="Liberation Serif"/>
              </w:rPr>
              <w:t>дата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0B1FAA" w:rsidP="00C041D2">
            <w:pPr>
              <w:jc w:val="center"/>
              <w:rPr>
                <w:rFonts w:ascii="Liberation Serif" w:hAnsi="Liberation Serif" w:cs="Liberation Serif"/>
              </w:rPr>
            </w:pPr>
            <w:r w:rsidRPr="00A01043">
              <w:rPr>
                <w:rFonts w:ascii="Liberation Serif" w:hAnsi="Liberation Serif" w:cs="Liberation Serif"/>
              </w:rPr>
              <w:t>подпись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AA" w:rsidRPr="00A01043" w:rsidRDefault="00EE24BD" w:rsidP="00C041D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фамилия, имя, </w:t>
            </w:r>
            <w:r w:rsidR="000B1FAA" w:rsidRPr="00A01043">
              <w:rPr>
                <w:rFonts w:ascii="Liberation Serif" w:hAnsi="Liberation Serif" w:cs="Liberation Serif"/>
              </w:rPr>
              <w:t>отчество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4BD" w:rsidRDefault="000B1FAA" w:rsidP="00C041D2">
            <w:pPr>
              <w:jc w:val="center"/>
              <w:rPr>
                <w:rFonts w:ascii="Liberation Serif" w:hAnsi="Liberation Serif" w:cs="Liberation Serif"/>
              </w:rPr>
            </w:pPr>
            <w:r w:rsidRPr="00A01043">
              <w:rPr>
                <w:rFonts w:ascii="Liberation Serif" w:hAnsi="Liberation Serif" w:cs="Liberation Serif"/>
              </w:rPr>
              <w:t xml:space="preserve">Должность лица, ответственного </w:t>
            </w:r>
          </w:p>
          <w:p w:rsidR="000B1FAA" w:rsidRPr="00A01043" w:rsidRDefault="000B1FAA" w:rsidP="00C041D2">
            <w:pPr>
              <w:jc w:val="center"/>
              <w:rPr>
                <w:rFonts w:ascii="Liberation Serif" w:hAnsi="Liberation Serif" w:cs="Liberation Serif"/>
              </w:rPr>
            </w:pPr>
            <w:r w:rsidRPr="00A01043">
              <w:rPr>
                <w:rFonts w:ascii="Liberation Serif" w:hAnsi="Liberation Serif" w:cs="Liberation Serif"/>
              </w:rPr>
              <w:t>за разработку административного регламента</w:t>
            </w:r>
          </w:p>
        </w:tc>
      </w:tr>
    </w:tbl>
    <w:p w:rsidR="000B1FAA" w:rsidRPr="00A01043" w:rsidRDefault="000B1FAA" w:rsidP="000B1FA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rPr>
          <w:rFonts w:ascii="Liberation Serif" w:hAnsi="Liberation Serif" w:cs="Liberation Serif"/>
        </w:rPr>
      </w:pPr>
    </w:p>
    <w:p w:rsidR="000B1FAA" w:rsidRPr="00A01043" w:rsidRDefault="000B1FAA" w:rsidP="000B1FAA">
      <w:pPr>
        <w:ind w:firstLine="709"/>
        <w:rPr>
          <w:rFonts w:ascii="Liberation Serif" w:hAnsi="Liberation Serif" w:cs="Liberation Serif"/>
          <w:sz w:val="24"/>
          <w:szCs w:val="24"/>
        </w:rPr>
      </w:pPr>
    </w:p>
    <w:p w:rsidR="000B1FAA" w:rsidRPr="00A01043" w:rsidRDefault="000B1FAA" w:rsidP="000B1FAA">
      <w:pPr>
        <w:ind w:firstLine="709"/>
        <w:rPr>
          <w:rFonts w:ascii="Liberation Serif" w:hAnsi="Liberation Serif" w:cs="Liberation Serif"/>
          <w:sz w:val="24"/>
          <w:szCs w:val="24"/>
        </w:rPr>
      </w:pPr>
    </w:p>
    <w:p w:rsidR="000B1FAA" w:rsidRPr="00A01043" w:rsidRDefault="000B1FAA" w:rsidP="000B1FAA">
      <w:pPr>
        <w:ind w:firstLine="709"/>
        <w:rPr>
          <w:rFonts w:ascii="Liberation Serif" w:hAnsi="Liberation Serif" w:cs="Liberation Serif"/>
          <w:sz w:val="24"/>
          <w:szCs w:val="24"/>
        </w:rPr>
      </w:pPr>
    </w:p>
    <w:sectPr w:rsidR="000B1FAA" w:rsidRPr="00A01043" w:rsidSect="00326EA9">
      <w:headerReference w:type="first" r:id="rId18"/>
      <w:type w:val="nextColumn"/>
      <w:pgSz w:w="11906" w:h="16838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F05" w:rsidRDefault="00D36F05" w:rsidP="000B1FAA">
      <w:r>
        <w:separator/>
      </w:r>
    </w:p>
  </w:endnote>
  <w:endnote w:type="continuationSeparator" w:id="0">
    <w:p w:rsidR="00D36F05" w:rsidRDefault="00D36F05" w:rsidP="000B1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E8" w:rsidRDefault="009423BE" w:rsidP="00ED49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6E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6E92">
      <w:rPr>
        <w:rStyle w:val="a5"/>
        <w:noProof/>
      </w:rPr>
      <w:t>2</w:t>
    </w:r>
    <w:r>
      <w:rPr>
        <w:rStyle w:val="a5"/>
      </w:rPr>
      <w:fldChar w:fldCharType="end"/>
    </w:r>
  </w:p>
  <w:p w:rsidR="007574E8" w:rsidRDefault="00D36F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F05" w:rsidRDefault="00D36F05" w:rsidP="000B1FAA">
      <w:r>
        <w:separator/>
      </w:r>
    </w:p>
  </w:footnote>
  <w:footnote w:type="continuationSeparator" w:id="0">
    <w:p w:rsidR="00D36F05" w:rsidRDefault="00D36F05" w:rsidP="000B1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264362"/>
      <w:docPartObj>
        <w:docPartGallery w:val="Page Numbers (Top of Page)"/>
        <w:docPartUnique/>
      </w:docPartObj>
    </w:sdtPr>
    <w:sdtContent>
      <w:p w:rsidR="000B1FAA" w:rsidRDefault="009423BE">
        <w:pPr>
          <w:pStyle w:val="a6"/>
          <w:jc w:val="center"/>
        </w:pPr>
        <w:r>
          <w:fldChar w:fldCharType="begin"/>
        </w:r>
        <w:r w:rsidR="000B1FAA">
          <w:instrText>PAGE   \* MERGEFORMAT</w:instrText>
        </w:r>
        <w:r>
          <w:fldChar w:fldCharType="separate"/>
        </w:r>
        <w:r w:rsidR="004C2589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0C" w:rsidRDefault="0001595E">
    <w:pPr>
      <w:pStyle w:val="a6"/>
      <w:jc w:val="center"/>
    </w:pPr>
    <w:r>
      <w:t>12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4E" w:rsidRDefault="0001595E">
    <w:pPr>
      <w:pStyle w:val="a6"/>
      <w:jc w:val="center"/>
    </w:pPr>
    <w:r>
      <w:t>11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5A" w:rsidRDefault="0089445A">
    <w:pPr>
      <w:pStyle w:val="a6"/>
      <w:jc w:val="center"/>
    </w:pPr>
    <w:r>
      <w:t>14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5E" w:rsidRDefault="0001595E">
    <w:pPr>
      <w:pStyle w:val="a6"/>
      <w:jc w:val="center"/>
    </w:pPr>
    <w:r>
      <w:t>13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94" w:rsidRDefault="006B0D94">
    <w:pPr>
      <w:pStyle w:val="a6"/>
      <w:jc w:val="center"/>
    </w:pPr>
    <w:r>
      <w:t>16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089" w:rsidRDefault="00F95C8A">
    <w:pPr>
      <w:pStyle w:val="a6"/>
      <w:jc w:val="center"/>
    </w:pPr>
    <w:r>
      <w:t>15</w:t>
    </w:r>
  </w:p>
  <w:p w:rsidR="00EE3089" w:rsidRDefault="00D36F05">
    <w:pPr>
      <w:pStyle w:val="a6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8A" w:rsidRDefault="00F95C8A">
    <w:pPr>
      <w:pStyle w:val="a6"/>
      <w:jc w:val="center"/>
    </w:pPr>
    <w:r>
      <w:t>17</w:t>
    </w:r>
  </w:p>
  <w:p w:rsidR="00F95C8A" w:rsidRDefault="00F95C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97E"/>
    <w:multiLevelType w:val="hybridMultilevel"/>
    <w:tmpl w:val="4F7006C2"/>
    <w:lvl w:ilvl="0" w:tplc="FFBA1CE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CB11F38"/>
    <w:multiLevelType w:val="hybridMultilevel"/>
    <w:tmpl w:val="83D65010"/>
    <w:lvl w:ilvl="0" w:tplc="E00A5D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1" w:tplc="8C2ACD80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888E544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b w:val="0"/>
        <w:sz w:val="28"/>
        <w:szCs w:val="28"/>
      </w:rPr>
    </w:lvl>
    <w:lvl w:ilvl="3" w:tplc="37788482">
      <w:start w:val="18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074546"/>
    <w:multiLevelType w:val="hybridMultilevel"/>
    <w:tmpl w:val="C0D2C198"/>
    <w:lvl w:ilvl="0" w:tplc="8C2ACD80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3">
    <w:nsid w:val="1CA64B2B"/>
    <w:multiLevelType w:val="hybridMultilevel"/>
    <w:tmpl w:val="9FC85AA2"/>
    <w:lvl w:ilvl="0" w:tplc="8C2ACD8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E7E5E73"/>
    <w:multiLevelType w:val="hybridMultilevel"/>
    <w:tmpl w:val="711E22A4"/>
    <w:lvl w:ilvl="0" w:tplc="FFBA1C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6E6877"/>
    <w:multiLevelType w:val="multilevel"/>
    <w:tmpl w:val="1824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17F3008"/>
    <w:multiLevelType w:val="hybridMultilevel"/>
    <w:tmpl w:val="9FC85AA2"/>
    <w:lvl w:ilvl="0" w:tplc="8C2ACD8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548F36EF"/>
    <w:multiLevelType w:val="hybridMultilevel"/>
    <w:tmpl w:val="9432C038"/>
    <w:lvl w:ilvl="0" w:tplc="8C2ACD8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8C2ACD80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A28EBD3E">
      <w:start w:val="1"/>
      <w:numFmt w:val="bullet"/>
      <w:lvlText w:val="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605C7DBF"/>
    <w:multiLevelType w:val="hybridMultilevel"/>
    <w:tmpl w:val="CDEEBBDC"/>
    <w:lvl w:ilvl="0" w:tplc="FFBA1CE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BA1CE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A9F2F8A"/>
    <w:multiLevelType w:val="hybridMultilevel"/>
    <w:tmpl w:val="0742E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99934B0"/>
    <w:multiLevelType w:val="hybridMultilevel"/>
    <w:tmpl w:val="55785518"/>
    <w:lvl w:ilvl="0" w:tplc="FFBA1CE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7A0C038E"/>
    <w:multiLevelType w:val="hybridMultilevel"/>
    <w:tmpl w:val="495A91EC"/>
    <w:lvl w:ilvl="0" w:tplc="B77EDE8E">
      <w:start w:val="20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sz w:val="28"/>
        <w:szCs w:val="28"/>
      </w:rPr>
    </w:lvl>
    <w:lvl w:ilvl="1" w:tplc="FFBA1CE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FAA"/>
    <w:rsid w:val="0000409B"/>
    <w:rsid w:val="000129C7"/>
    <w:rsid w:val="00014696"/>
    <w:rsid w:val="0001595E"/>
    <w:rsid w:val="0001655F"/>
    <w:rsid w:val="0001685C"/>
    <w:rsid w:val="00016E92"/>
    <w:rsid w:val="00020485"/>
    <w:rsid w:val="000215B7"/>
    <w:rsid w:val="000215D2"/>
    <w:rsid w:val="000255B4"/>
    <w:rsid w:val="0002583D"/>
    <w:rsid w:val="000268CF"/>
    <w:rsid w:val="000321B7"/>
    <w:rsid w:val="00032B6C"/>
    <w:rsid w:val="000356B1"/>
    <w:rsid w:val="00037158"/>
    <w:rsid w:val="00043322"/>
    <w:rsid w:val="00046491"/>
    <w:rsid w:val="0004714B"/>
    <w:rsid w:val="00047DDD"/>
    <w:rsid w:val="00052F9E"/>
    <w:rsid w:val="00054CAC"/>
    <w:rsid w:val="00056458"/>
    <w:rsid w:val="000565A6"/>
    <w:rsid w:val="000567C7"/>
    <w:rsid w:val="000624B7"/>
    <w:rsid w:val="000666E5"/>
    <w:rsid w:val="00066F96"/>
    <w:rsid w:val="00070B0E"/>
    <w:rsid w:val="00070C9A"/>
    <w:rsid w:val="00071889"/>
    <w:rsid w:val="0007315E"/>
    <w:rsid w:val="000736B9"/>
    <w:rsid w:val="00073B00"/>
    <w:rsid w:val="00073EC4"/>
    <w:rsid w:val="00074ADA"/>
    <w:rsid w:val="000774BC"/>
    <w:rsid w:val="000903AB"/>
    <w:rsid w:val="000910FC"/>
    <w:rsid w:val="00091772"/>
    <w:rsid w:val="00093B09"/>
    <w:rsid w:val="00095B95"/>
    <w:rsid w:val="000A0923"/>
    <w:rsid w:val="000A23DB"/>
    <w:rsid w:val="000A57BA"/>
    <w:rsid w:val="000A6E7F"/>
    <w:rsid w:val="000B04D2"/>
    <w:rsid w:val="000B1FAA"/>
    <w:rsid w:val="000B260E"/>
    <w:rsid w:val="000B49C1"/>
    <w:rsid w:val="000B588E"/>
    <w:rsid w:val="000B5A83"/>
    <w:rsid w:val="000C0BBD"/>
    <w:rsid w:val="000C39C5"/>
    <w:rsid w:val="000C43CE"/>
    <w:rsid w:val="000C783D"/>
    <w:rsid w:val="000D5A45"/>
    <w:rsid w:val="000D6551"/>
    <w:rsid w:val="000D6B19"/>
    <w:rsid w:val="000E1982"/>
    <w:rsid w:val="000E4BFF"/>
    <w:rsid w:val="000E5608"/>
    <w:rsid w:val="000E5E11"/>
    <w:rsid w:val="000E6AA9"/>
    <w:rsid w:val="000E6C27"/>
    <w:rsid w:val="000F184B"/>
    <w:rsid w:val="000F1889"/>
    <w:rsid w:val="000F1DE3"/>
    <w:rsid w:val="000F3913"/>
    <w:rsid w:val="000F45C2"/>
    <w:rsid w:val="000F4B5F"/>
    <w:rsid w:val="0010256E"/>
    <w:rsid w:val="00104AF2"/>
    <w:rsid w:val="00104F4A"/>
    <w:rsid w:val="00105D6C"/>
    <w:rsid w:val="001079C8"/>
    <w:rsid w:val="00107AD7"/>
    <w:rsid w:val="00107B96"/>
    <w:rsid w:val="001128EC"/>
    <w:rsid w:val="001137A1"/>
    <w:rsid w:val="00116D9E"/>
    <w:rsid w:val="0012178C"/>
    <w:rsid w:val="00122527"/>
    <w:rsid w:val="00123FBD"/>
    <w:rsid w:val="0012480F"/>
    <w:rsid w:val="001417FD"/>
    <w:rsid w:val="0014259C"/>
    <w:rsid w:val="001456E4"/>
    <w:rsid w:val="00146636"/>
    <w:rsid w:val="00151B37"/>
    <w:rsid w:val="00155603"/>
    <w:rsid w:val="001578BA"/>
    <w:rsid w:val="00160424"/>
    <w:rsid w:val="001621DC"/>
    <w:rsid w:val="0016278E"/>
    <w:rsid w:val="00163D13"/>
    <w:rsid w:val="00164EA4"/>
    <w:rsid w:val="0017079C"/>
    <w:rsid w:val="00171009"/>
    <w:rsid w:val="00173215"/>
    <w:rsid w:val="001754CF"/>
    <w:rsid w:val="00176961"/>
    <w:rsid w:val="00177E3D"/>
    <w:rsid w:val="00180C20"/>
    <w:rsid w:val="00182D54"/>
    <w:rsid w:val="00183266"/>
    <w:rsid w:val="001845E1"/>
    <w:rsid w:val="00191513"/>
    <w:rsid w:val="00191950"/>
    <w:rsid w:val="0019634C"/>
    <w:rsid w:val="00197355"/>
    <w:rsid w:val="0019761A"/>
    <w:rsid w:val="001A0A26"/>
    <w:rsid w:val="001A472C"/>
    <w:rsid w:val="001A6B93"/>
    <w:rsid w:val="001B0F6C"/>
    <w:rsid w:val="001B10EB"/>
    <w:rsid w:val="001B5E89"/>
    <w:rsid w:val="001C2AD4"/>
    <w:rsid w:val="001C30B2"/>
    <w:rsid w:val="001D3837"/>
    <w:rsid w:val="001D64EA"/>
    <w:rsid w:val="001E0799"/>
    <w:rsid w:val="001E16EE"/>
    <w:rsid w:val="001E3283"/>
    <w:rsid w:val="001E376D"/>
    <w:rsid w:val="001E7EC3"/>
    <w:rsid w:val="001F3BEE"/>
    <w:rsid w:val="001F4637"/>
    <w:rsid w:val="001F5764"/>
    <w:rsid w:val="0020144D"/>
    <w:rsid w:val="002028AC"/>
    <w:rsid w:val="00203171"/>
    <w:rsid w:val="002064A1"/>
    <w:rsid w:val="00207406"/>
    <w:rsid w:val="00210CF0"/>
    <w:rsid w:val="00210F4E"/>
    <w:rsid w:val="002126FE"/>
    <w:rsid w:val="0021311B"/>
    <w:rsid w:val="00214E89"/>
    <w:rsid w:val="00215C18"/>
    <w:rsid w:val="00230CBC"/>
    <w:rsid w:val="002370C7"/>
    <w:rsid w:val="00237677"/>
    <w:rsid w:val="0024328F"/>
    <w:rsid w:val="002531E3"/>
    <w:rsid w:val="00254852"/>
    <w:rsid w:val="0025631C"/>
    <w:rsid w:val="0025700E"/>
    <w:rsid w:val="00260EFA"/>
    <w:rsid w:val="00261503"/>
    <w:rsid w:val="00264E7B"/>
    <w:rsid w:val="00267944"/>
    <w:rsid w:val="002706A2"/>
    <w:rsid w:val="00273704"/>
    <w:rsid w:val="00283C41"/>
    <w:rsid w:val="00290FBF"/>
    <w:rsid w:val="00294288"/>
    <w:rsid w:val="00295B8A"/>
    <w:rsid w:val="0029613F"/>
    <w:rsid w:val="002964DB"/>
    <w:rsid w:val="002A0B70"/>
    <w:rsid w:val="002A0F89"/>
    <w:rsid w:val="002A28E5"/>
    <w:rsid w:val="002A3DF7"/>
    <w:rsid w:val="002A4A67"/>
    <w:rsid w:val="002A5089"/>
    <w:rsid w:val="002B0858"/>
    <w:rsid w:val="002B1680"/>
    <w:rsid w:val="002B1DC2"/>
    <w:rsid w:val="002B2EAD"/>
    <w:rsid w:val="002B2F1E"/>
    <w:rsid w:val="002B6C1E"/>
    <w:rsid w:val="002B75B8"/>
    <w:rsid w:val="002C195A"/>
    <w:rsid w:val="002C56BB"/>
    <w:rsid w:val="002D1851"/>
    <w:rsid w:val="002E0EC7"/>
    <w:rsid w:val="002E2774"/>
    <w:rsid w:val="002E31DF"/>
    <w:rsid w:val="002E456E"/>
    <w:rsid w:val="002E57F9"/>
    <w:rsid w:val="002E5E91"/>
    <w:rsid w:val="002E6442"/>
    <w:rsid w:val="002E65D8"/>
    <w:rsid w:val="002E67D2"/>
    <w:rsid w:val="003001C7"/>
    <w:rsid w:val="00300AF0"/>
    <w:rsid w:val="00300F5F"/>
    <w:rsid w:val="00302E0E"/>
    <w:rsid w:val="00306D28"/>
    <w:rsid w:val="00313568"/>
    <w:rsid w:val="00316995"/>
    <w:rsid w:val="00317671"/>
    <w:rsid w:val="00320B02"/>
    <w:rsid w:val="00321322"/>
    <w:rsid w:val="00322D60"/>
    <w:rsid w:val="00325DEC"/>
    <w:rsid w:val="00326328"/>
    <w:rsid w:val="00326EA9"/>
    <w:rsid w:val="003324E3"/>
    <w:rsid w:val="0033469E"/>
    <w:rsid w:val="00335C81"/>
    <w:rsid w:val="00336B5A"/>
    <w:rsid w:val="00336E7C"/>
    <w:rsid w:val="003371BE"/>
    <w:rsid w:val="00344A81"/>
    <w:rsid w:val="00344E3F"/>
    <w:rsid w:val="003450AB"/>
    <w:rsid w:val="00345E9E"/>
    <w:rsid w:val="00351BD5"/>
    <w:rsid w:val="0035222C"/>
    <w:rsid w:val="0035286F"/>
    <w:rsid w:val="00353194"/>
    <w:rsid w:val="00364272"/>
    <w:rsid w:val="00364368"/>
    <w:rsid w:val="00365A35"/>
    <w:rsid w:val="00370589"/>
    <w:rsid w:val="003715DC"/>
    <w:rsid w:val="00375416"/>
    <w:rsid w:val="00380158"/>
    <w:rsid w:val="00381167"/>
    <w:rsid w:val="00381238"/>
    <w:rsid w:val="00385BCF"/>
    <w:rsid w:val="00386F71"/>
    <w:rsid w:val="00391397"/>
    <w:rsid w:val="00396FA3"/>
    <w:rsid w:val="003A0EE9"/>
    <w:rsid w:val="003A0FE9"/>
    <w:rsid w:val="003A246D"/>
    <w:rsid w:val="003A66AD"/>
    <w:rsid w:val="003A6BE3"/>
    <w:rsid w:val="003A708C"/>
    <w:rsid w:val="003A7D2E"/>
    <w:rsid w:val="003B5E3A"/>
    <w:rsid w:val="003B6762"/>
    <w:rsid w:val="003B67F1"/>
    <w:rsid w:val="003B7289"/>
    <w:rsid w:val="003C0FDA"/>
    <w:rsid w:val="003C36C0"/>
    <w:rsid w:val="003C6EC2"/>
    <w:rsid w:val="003C755F"/>
    <w:rsid w:val="003D1DC1"/>
    <w:rsid w:val="003D2A24"/>
    <w:rsid w:val="003D47DB"/>
    <w:rsid w:val="003E1A9B"/>
    <w:rsid w:val="003E2D42"/>
    <w:rsid w:val="003E37EE"/>
    <w:rsid w:val="003E7306"/>
    <w:rsid w:val="003F6292"/>
    <w:rsid w:val="00400C1F"/>
    <w:rsid w:val="00401DEB"/>
    <w:rsid w:val="004028EC"/>
    <w:rsid w:val="0040735F"/>
    <w:rsid w:val="00407427"/>
    <w:rsid w:val="00410847"/>
    <w:rsid w:val="004125A0"/>
    <w:rsid w:val="00414081"/>
    <w:rsid w:val="00414D99"/>
    <w:rsid w:val="004163CB"/>
    <w:rsid w:val="00424CF6"/>
    <w:rsid w:val="00426AC5"/>
    <w:rsid w:val="004313B4"/>
    <w:rsid w:val="00432023"/>
    <w:rsid w:val="00433081"/>
    <w:rsid w:val="00436AA1"/>
    <w:rsid w:val="00437A2C"/>
    <w:rsid w:val="004409C4"/>
    <w:rsid w:val="00442D5D"/>
    <w:rsid w:val="004478A2"/>
    <w:rsid w:val="00447F93"/>
    <w:rsid w:val="00450198"/>
    <w:rsid w:val="00450326"/>
    <w:rsid w:val="00451E10"/>
    <w:rsid w:val="0045671B"/>
    <w:rsid w:val="004625C5"/>
    <w:rsid w:val="00463050"/>
    <w:rsid w:val="00475C8C"/>
    <w:rsid w:val="004807A0"/>
    <w:rsid w:val="00481D65"/>
    <w:rsid w:val="004822F8"/>
    <w:rsid w:val="00482391"/>
    <w:rsid w:val="00484671"/>
    <w:rsid w:val="004857FA"/>
    <w:rsid w:val="004954D8"/>
    <w:rsid w:val="004955FF"/>
    <w:rsid w:val="004A16C6"/>
    <w:rsid w:val="004A1B74"/>
    <w:rsid w:val="004A1D6B"/>
    <w:rsid w:val="004A2BEB"/>
    <w:rsid w:val="004A2C27"/>
    <w:rsid w:val="004A6738"/>
    <w:rsid w:val="004C2589"/>
    <w:rsid w:val="004C2A91"/>
    <w:rsid w:val="004C5646"/>
    <w:rsid w:val="004C68A5"/>
    <w:rsid w:val="004D377C"/>
    <w:rsid w:val="004D602D"/>
    <w:rsid w:val="004D631A"/>
    <w:rsid w:val="004D720E"/>
    <w:rsid w:val="004D73E3"/>
    <w:rsid w:val="004E03BE"/>
    <w:rsid w:val="004E199A"/>
    <w:rsid w:val="004E2D66"/>
    <w:rsid w:val="004E3EA9"/>
    <w:rsid w:val="004F12FA"/>
    <w:rsid w:val="004F262C"/>
    <w:rsid w:val="004F308A"/>
    <w:rsid w:val="0050659C"/>
    <w:rsid w:val="00506EBE"/>
    <w:rsid w:val="00510699"/>
    <w:rsid w:val="00510AFB"/>
    <w:rsid w:val="00512238"/>
    <w:rsid w:val="00515A3C"/>
    <w:rsid w:val="005162A8"/>
    <w:rsid w:val="00516CBC"/>
    <w:rsid w:val="00517852"/>
    <w:rsid w:val="00517FAB"/>
    <w:rsid w:val="005201B5"/>
    <w:rsid w:val="00521AAB"/>
    <w:rsid w:val="00521E9A"/>
    <w:rsid w:val="00527E69"/>
    <w:rsid w:val="00531E27"/>
    <w:rsid w:val="00532BEF"/>
    <w:rsid w:val="00533EAD"/>
    <w:rsid w:val="00534C78"/>
    <w:rsid w:val="00540FDE"/>
    <w:rsid w:val="005416DA"/>
    <w:rsid w:val="00541D4C"/>
    <w:rsid w:val="00542B9F"/>
    <w:rsid w:val="00543A5E"/>
    <w:rsid w:val="0054730A"/>
    <w:rsid w:val="00550AC5"/>
    <w:rsid w:val="0055214D"/>
    <w:rsid w:val="00561686"/>
    <w:rsid w:val="00563394"/>
    <w:rsid w:val="00563DDD"/>
    <w:rsid w:val="00567741"/>
    <w:rsid w:val="00570B43"/>
    <w:rsid w:val="0057516E"/>
    <w:rsid w:val="00577418"/>
    <w:rsid w:val="0058042B"/>
    <w:rsid w:val="00580C93"/>
    <w:rsid w:val="00584DAD"/>
    <w:rsid w:val="00584FD9"/>
    <w:rsid w:val="0058711C"/>
    <w:rsid w:val="005871FB"/>
    <w:rsid w:val="0059263F"/>
    <w:rsid w:val="00592A73"/>
    <w:rsid w:val="00592AF0"/>
    <w:rsid w:val="0059367C"/>
    <w:rsid w:val="0059619D"/>
    <w:rsid w:val="005A1347"/>
    <w:rsid w:val="005A2A0F"/>
    <w:rsid w:val="005A2D9B"/>
    <w:rsid w:val="005A5450"/>
    <w:rsid w:val="005A6F2C"/>
    <w:rsid w:val="005B0E41"/>
    <w:rsid w:val="005B102A"/>
    <w:rsid w:val="005B5E0C"/>
    <w:rsid w:val="005B6AA6"/>
    <w:rsid w:val="005C5C24"/>
    <w:rsid w:val="005C7172"/>
    <w:rsid w:val="005C7E3A"/>
    <w:rsid w:val="005D03D5"/>
    <w:rsid w:val="005D241F"/>
    <w:rsid w:val="005D35BA"/>
    <w:rsid w:val="005D4219"/>
    <w:rsid w:val="005D78B7"/>
    <w:rsid w:val="005E27DC"/>
    <w:rsid w:val="005E2AB3"/>
    <w:rsid w:val="005E5F37"/>
    <w:rsid w:val="005F0381"/>
    <w:rsid w:val="005F1361"/>
    <w:rsid w:val="005F3268"/>
    <w:rsid w:val="005F641B"/>
    <w:rsid w:val="00602121"/>
    <w:rsid w:val="00603F90"/>
    <w:rsid w:val="00610829"/>
    <w:rsid w:val="00610CFD"/>
    <w:rsid w:val="00611A40"/>
    <w:rsid w:val="00615099"/>
    <w:rsid w:val="00617756"/>
    <w:rsid w:val="00617BFD"/>
    <w:rsid w:val="006214EA"/>
    <w:rsid w:val="00622928"/>
    <w:rsid w:val="00623E73"/>
    <w:rsid w:val="00625B92"/>
    <w:rsid w:val="006278D7"/>
    <w:rsid w:val="00633D07"/>
    <w:rsid w:val="006345BB"/>
    <w:rsid w:val="00634DA8"/>
    <w:rsid w:val="006350AD"/>
    <w:rsid w:val="006350FD"/>
    <w:rsid w:val="006472C8"/>
    <w:rsid w:val="00647D11"/>
    <w:rsid w:val="0065161E"/>
    <w:rsid w:val="00661B04"/>
    <w:rsid w:val="0066447D"/>
    <w:rsid w:val="00665B1F"/>
    <w:rsid w:val="00667BF0"/>
    <w:rsid w:val="006731E3"/>
    <w:rsid w:val="00673D5B"/>
    <w:rsid w:val="00674A3F"/>
    <w:rsid w:val="00676479"/>
    <w:rsid w:val="00680677"/>
    <w:rsid w:val="00681EB5"/>
    <w:rsid w:val="00684EAD"/>
    <w:rsid w:val="00686821"/>
    <w:rsid w:val="006870D3"/>
    <w:rsid w:val="0069303C"/>
    <w:rsid w:val="00695D3F"/>
    <w:rsid w:val="006A00E1"/>
    <w:rsid w:val="006A0131"/>
    <w:rsid w:val="006A06D2"/>
    <w:rsid w:val="006A1EFD"/>
    <w:rsid w:val="006A28C4"/>
    <w:rsid w:val="006A39F8"/>
    <w:rsid w:val="006A7CCB"/>
    <w:rsid w:val="006B02B1"/>
    <w:rsid w:val="006B0D94"/>
    <w:rsid w:val="006B12BE"/>
    <w:rsid w:val="006B6119"/>
    <w:rsid w:val="006B7D9F"/>
    <w:rsid w:val="006C0740"/>
    <w:rsid w:val="006C0931"/>
    <w:rsid w:val="006C2851"/>
    <w:rsid w:val="006C2A52"/>
    <w:rsid w:val="006C2F10"/>
    <w:rsid w:val="006C5C35"/>
    <w:rsid w:val="006C6198"/>
    <w:rsid w:val="006D152F"/>
    <w:rsid w:val="006D2E11"/>
    <w:rsid w:val="006D360A"/>
    <w:rsid w:val="006D4539"/>
    <w:rsid w:val="006D58DC"/>
    <w:rsid w:val="006E0763"/>
    <w:rsid w:val="006E0A83"/>
    <w:rsid w:val="006E255E"/>
    <w:rsid w:val="006E3F61"/>
    <w:rsid w:val="006E4998"/>
    <w:rsid w:val="006E5088"/>
    <w:rsid w:val="006E698D"/>
    <w:rsid w:val="006F2014"/>
    <w:rsid w:val="0070279C"/>
    <w:rsid w:val="00710087"/>
    <w:rsid w:val="00711453"/>
    <w:rsid w:val="007151FF"/>
    <w:rsid w:val="007158DB"/>
    <w:rsid w:val="007164BE"/>
    <w:rsid w:val="00717829"/>
    <w:rsid w:val="00720555"/>
    <w:rsid w:val="00723A9A"/>
    <w:rsid w:val="00726D52"/>
    <w:rsid w:val="0073407B"/>
    <w:rsid w:val="00735D5C"/>
    <w:rsid w:val="0073730E"/>
    <w:rsid w:val="00746703"/>
    <w:rsid w:val="00750009"/>
    <w:rsid w:val="00750CD8"/>
    <w:rsid w:val="00752234"/>
    <w:rsid w:val="00756332"/>
    <w:rsid w:val="00756A05"/>
    <w:rsid w:val="00762861"/>
    <w:rsid w:val="007642E9"/>
    <w:rsid w:val="007657A0"/>
    <w:rsid w:val="0076630A"/>
    <w:rsid w:val="0076717F"/>
    <w:rsid w:val="00770898"/>
    <w:rsid w:val="007719EA"/>
    <w:rsid w:val="00772CB3"/>
    <w:rsid w:val="0078044C"/>
    <w:rsid w:val="00783633"/>
    <w:rsid w:val="0078526B"/>
    <w:rsid w:val="00786003"/>
    <w:rsid w:val="00786D4B"/>
    <w:rsid w:val="007873FA"/>
    <w:rsid w:val="00791E32"/>
    <w:rsid w:val="007933D7"/>
    <w:rsid w:val="00795202"/>
    <w:rsid w:val="00795DCF"/>
    <w:rsid w:val="00795EA0"/>
    <w:rsid w:val="00797D51"/>
    <w:rsid w:val="007A0BC6"/>
    <w:rsid w:val="007A2042"/>
    <w:rsid w:val="007A2FA5"/>
    <w:rsid w:val="007A3A10"/>
    <w:rsid w:val="007A46C8"/>
    <w:rsid w:val="007A481A"/>
    <w:rsid w:val="007A7803"/>
    <w:rsid w:val="007B04C4"/>
    <w:rsid w:val="007B0D45"/>
    <w:rsid w:val="007B192A"/>
    <w:rsid w:val="007B1C02"/>
    <w:rsid w:val="007B53B1"/>
    <w:rsid w:val="007B6A0D"/>
    <w:rsid w:val="007B6C14"/>
    <w:rsid w:val="007B72BB"/>
    <w:rsid w:val="007B7FB4"/>
    <w:rsid w:val="007C5E04"/>
    <w:rsid w:val="007C6E3F"/>
    <w:rsid w:val="007C724A"/>
    <w:rsid w:val="007D586A"/>
    <w:rsid w:val="007E0599"/>
    <w:rsid w:val="007E3054"/>
    <w:rsid w:val="007E3AA7"/>
    <w:rsid w:val="007E3FC2"/>
    <w:rsid w:val="007E7DE7"/>
    <w:rsid w:val="007F1FFD"/>
    <w:rsid w:val="007F5A5A"/>
    <w:rsid w:val="007F5FED"/>
    <w:rsid w:val="00801CF9"/>
    <w:rsid w:val="00811109"/>
    <w:rsid w:val="008112B9"/>
    <w:rsid w:val="00812330"/>
    <w:rsid w:val="00821DF9"/>
    <w:rsid w:val="00823769"/>
    <w:rsid w:val="00827F33"/>
    <w:rsid w:val="00830990"/>
    <w:rsid w:val="00831323"/>
    <w:rsid w:val="008330B0"/>
    <w:rsid w:val="00834E58"/>
    <w:rsid w:val="008359BD"/>
    <w:rsid w:val="008376DE"/>
    <w:rsid w:val="00841B38"/>
    <w:rsid w:val="008438C5"/>
    <w:rsid w:val="008479C6"/>
    <w:rsid w:val="0085082C"/>
    <w:rsid w:val="008537F3"/>
    <w:rsid w:val="0085542D"/>
    <w:rsid w:val="00856525"/>
    <w:rsid w:val="00857DE7"/>
    <w:rsid w:val="00857E86"/>
    <w:rsid w:val="00860F80"/>
    <w:rsid w:val="00865798"/>
    <w:rsid w:val="0087141B"/>
    <w:rsid w:val="008752C6"/>
    <w:rsid w:val="00876E21"/>
    <w:rsid w:val="00880D3C"/>
    <w:rsid w:val="00882081"/>
    <w:rsid w:val="008847C5"/>
    <w:rsid w:val="00885342"/>
    <w:rsid w:val="00886B1F"/>
    <w:rsid w:val="0089445A"/>
    <w:rsid w:val="008946CB"/>
    <w:rsid w:val="00896E11"/>
    <w:rsid w:val="008A0BFD"/>
    <w:rsid w:val="008A1808"/>
    <w:rsid w:val="008A5BC0"/>
    <w:rsid w:val="008A7746"/>
    <w:rsid w:val="008B0F10"/>
    <w:rsid w:val="008B10E8"/>
    <w:rsid w:val="008B7FED"/>
    <w:rsid w:val="008C6F32"/>
    <w:rsid w:val="008C701B"/>
    <w:rsid w:val="008D0FD5"/>
    <w:rsid w:val="008D2DF0"/>
    <w:rsid w:val="008D386E"/>
    <w:rsid w:val="008D5D1D"/>
    <w:rsid w:val="008D7C75"/>
    <w:rsid w:val="008E1AB1"/>
    <w:rsid w:val="008F0F46"/>
    <w:rsid w:val="008F78C7"/>
    <w:rsid w:val="008F7B33"/>
    <w:rsid w:val="008F7D2A"/>
    <w:rsid w:val="008F7DD1"/>
    <w:rsid w:val="00900EA7"/>
    <w:rsid w:val="0090154F"/>
    <w:rsid w:val="009073DE"/>
    <w:rsid w:val="009109E3"/>
    <w:rsid w:val="00910A4F"/>
    <w:rsid w:val="009113AB"/>
    <w:rsid w:val="00911955"/>
    <w:rsid w:val="00912270"/>
    <w:rsid w:val="0091489E"/>
    <w:rsid w:val="00921680"/>
    <w:rsid w:val="009223EE"/>
    <w:rsid w:val="00927548"/>
    <w:rsid w:val="00927E26"/>
    <w:rsid w:val="00930F49"/>
    <w:rsid w:val="00933542"/>
    <w:rsid w:val="00933AE6"/>
    <w:rsid w:val="009346F2"/>
    <w:rsid w:val="00940C5E"/>
    <w:rsid w:val="009423BE"/>
    <w:rsid w:val="00947A74"/>
    <w:rsid w:val="009508ED"/>
    <w:rsid w:val="00952CC5"/>
    <w:rsid w:val="00954C96"/>
    <w:rsid w:val="00954D89"/>
    <w:rsid w:val="009609A5"/>
    <w:rsid w:val="00963A3F"/>
    <w:rsid w:val="00964577"/>
    <w:rsid w:val="00967915"/>
    <w:rsid w:val="00970226"/>
    <w:rsid w:val="0097205D"/>
    <w:rsid w:val="00975398"/>
    <w:rsid w:val="009809DE"/>
    <w:rsid w:val="0098443A"/>
    <w:rsid w:val="0098601D"/>
    <w:rsid w:val="009916D7"/>
    <w:rsid w:val="0099191E"/>
    <w:rsid w:val="00992B17"/>
    <w:rsid w:val="00993C01"/>
    <w:rsid w:val="009952A4"/>
    <w:rsid w:val="00995A06"/>
    <w:rsid w:val="00997AED"/>
    <w:rsid w:val="009A6F2E"/>
    <w:rsid w:val="009B072E"/>
    <w:rsid w:val="009B151A"/>
    <w:rsid w:val="009B21DD"/>
    <w:rsid w:val="009B28B3"/>
    <w:rsid w:val="009B7B68"/>
    <w:rsid w:val="009C0391"/>
    <w:rsid w:val="009C141D"/>
    <w:rsid w:val="009C5A77"/>
    <w:rsid w:val="009D056D"/>
    <w:rsid w:val="009D0D46"/>
    <w:rsid w:val="009D3EDA"/>
    <w:rsid w:val="009D44E4"/>
    <w:rsid w:val="009E148E"/>
    <w:rsid w:val="009E4A2E"/>
    <w:rsid w:val="009F0A38"/>
    <w:rsid w:val="009F6FD1"/>
    <w:rsid w:val="00A01D22"/>
    <w:rsid w:val="00A04764"/>
    <w:rsid w:val="00A060D0"/>
    <w:rsid w:val="00A07D4C"/>
    <w:rsid w:val="00A10295"/>
    <w:rsid w:val="00A11381"/>
    <w:rsid w:val="00A15635"/>
    <w:rsid w:val="00A16840"/>
    <w:rsid w:val="00A21EE8"/>
    <w:rsid w:val="00A222D3"/>
    <w:rsid w:val="00A22D28"/>
    <w:rsid w:val="00A23276"/>
    <w:rsid w:val="00A25CBD"/>
    <w:rsid w:val="00A27332"/>
    <w:rsid w:val="00A32DA6"/>
    <w:rsid w:val="00A35850"/>
    <w:rsid w:val="00A3776B"/>
    <w:rsid w:val="00A44802"/>
    <w:rsid w:val="00A44D8F"/>
    <w:rsid w:val="00A47274"/>
    <w:rsid w:val="00A5135B"/>
    <w:rsid w:val="00A52D42"/>
    <w:rsid w:val="00A54DE6"/>
    <w:rsid w:val="00A61059"/>
    <w:rsid w:val="00A632DA"/>
    <w:rsid w:val="00A70832"/>
    <w:rsid w:val="00A763AE"/>
    <w:rsid w:val="00A7713B"/>
    <w:rsid w:val="00A77C1B"/>
    <w:rsid w:val="00A8465B"/>
    <w:rsid w:val="00A84D5A"/>
    <w:rsid w:val="00A87C08"/>
    <w:rsid w:val="00A94602"/>
    <w:rsid w:val="00A95C60"/>
    <w:rsid w:val="00AA02C2"/>
    <w:rsid w:val="00AA63E0"/>
    <w:rsid w:val="00AB2E29"/>
    <w:rsid w:val="00AB3272"/>
    <w:rsid w:val="00AB3D6B"/>
    <w:rsid w:val="00AB3EBF"/>
    <w:rsid w:val="00AB6778"/>
    <w:rsid w:val="00AC065C"/>
    <w:rsid w:val="00AC0A0C"/>
    <w:rsid w:val="00AC0EBB"/>
    <w:rsid w:val="00AC2713"/>
    <w:rsid w:val="00AC473C"/>
    <w:rsid w:val="00AC681F"/>
    <w:rsid w:val="00AC6AEF"/>
    <w:rsid w:val="00AC7ADD"/>
    <w:rsid w:val="00AD09C4"/>
    <w:rsid w:val="00AD2741"/>
    <w:rsid w:val="00AD393E"/>
    <w:rsid w:val="00AD48D9"/>
    <w:rsid w:val="00AD4A21"/>
    <w:rsid w:val="00AD4A7C"/>
    <w:rsid w:val="00AD61A0"/>
    <w:rsid w:val="00AD78C9"/>
    <w:rsid w:val="00AE1156"/>
    <w:rsid w:val="00AE19D5"/>
    <w:rsid w:val="00AE42DA"/>
    <w:rsid w:val="00AE5FD8"/>
    <w:rsid w:val="00AE670E"/>
    <w:rsid w:val="00AE687C"/>
    <w:rsid w:val="00AE7689"/>
    <w:rsid w:val="00AF0333"/>
    <w:rsid w:val="00AF0AFB"/>
    <w:rsid w:val="00AF11F9"/>
    <w:rsid w:val="00AF5AA1"/>
    <w:rsid w:val="00AF6162"/>
    <w:rsid w:val="00AF63BF"/>
    <w:rsid w:val="00AF7096"/>
    <w:rsid w:val="00B04249"/>
    <w:rsid w:val="00B04732"/>
    <w:rsid w:val="00B05651"/>
    <w:rsid w:val="00B064E6"/>
    <w:rsid w:val="00B07D69"/>
    <w:rsid w:val="00B1005E"/>
    <w:rsid w:val="00B130E1"/>
    <w:rsid w:val="00B14272"/>
    <w:rsid w:val="00B153E6"/>
    <w:rsid w:val="00B17B71"/>
    <w:rsid w:val="00B2080C"/>
    <w:rsid w:val="00B20CB0"/>
    <w:rsid w:val="00B2350A"/>
    <w:rsid w:val="00B24C1D"/>
    <w:rsid w:val="00B25F2F"/>
    <w:rsid w:val="00B31679"/>
    <w:rsid w:val="00B32012"/>
    <w:rsid w:val="00B32FF5"/>
    <w:rsid w:val="00B33FFA"/>
    <w:rsid w:val="00B349A8"/>
    <w:rsid w:val="00B34B13"/>
    <w:rsid w:val="00B43094"/>
    <w:rsid w:val="00B4739F"/>
    <w:rsid w:val="00B518E6"/>
    <w:rsid w:val="00B52897"/>
    <w:rsid w:val="00B539EE"/>
    <w:rsid w:val="00B53D3E"/>
    <w:rsid w:val="00B5446F"/>
    <w:rsid w:val="00B605FE"/>
    <w:rsid w:val="00B60F76"/>
    <w:rsid w:val="00B610C8"/>
    <w:rsid w:val="00B61AF8"/>
    <w:rsid w:val="00B6218C"/>
    <w:rsid w:val="00B623BA"/>
    <w:rsid w:val="00B640B4"/>
    <w:rsid w:val="00B724B6"/>
    <w:rsid w:val="00B73F0F"/>
    <w:rsid w:val="00B74A17"/>
    <w:rsid w:val="00B75C76"/>
    <w:rsid w:val="00B80C26"/>
    <w:rsid w:val="00B8104C"/>
    <w:rsid w:val="00B81234"/>
    <w:rsid w:val="00B874C5"/>
    <w:rsid w:val="00B91DA9"/>
    <w:rsid w:val="00B93398"/>
    <w:rsid w:val="00B94FF1"/>
    <w:rsid w:val="00BA1184"/>
    <w:rsid w:val="00BB0B8C"/>
    <w:rsid w:val="00BB2BA9"/>
    <w:rsid w:val="00BC320A"/>
    <w:rsid w:val="00BC4906"/>
    <w:rsid w:val="00BC55DF"/>
    <w:rsid w:val="00BD2542"/>
    <w:rsid w:val="00BD4C46"/>
    <w:rsid w:val="00BD5927"/>
    <w:rsid w:val="00BD64C1"/>
    <w:rsid w:val="00BE15D9"/>
    <w:rsid w:val="00BE54A1"/>
    <w:rsid w:val="00BF1292"/>
    <w:rsid w:val="00BF1C0F"/>
    <w:rsid w:val="00BF31A3"/>
    <w:rsid w:val="00BF53AF"/>
    <w:rsid w:val="00BF5F2F"/>
    <w:rsid w:val="00C00032"/>
    <w:rsid w:val="00C05B7E"/>
    <w:rsid w:val="00C119D3"/>
    <w:rsid w:val="00C11B48"/>
    <w:rsid w:val="00C13158"/>
    <w:rsid w:val="00C136B9"/>
    <w:rsid w:val="00C17380"/>
    <w:rsid w:val="00C20147"/>
    <w:rsid w:val="00C22A77"/>
    <w:rsid w:val="00C22F66"/>
    <w:rsid w:val="00C23134"/>
    <w:rsid w:val="00C238E1"/>
    <w:rsid w:val="00C24783"/>
    <w:rsid w:val="00C24A26"/>
    <w:rsid w:val="00C25316"/>
    <w:rsid w:val="00C2666E"/>
    <w:rsid w:val="00C31A8F"/>
    <w:rsid w:val="00C33BBD"/>
    <w:rsid w:val="00C3419B"/>
    <w:rsid w:val="00C342BC"/>
    <w:rsid w:val="00C40AB8"/>
    <w:rsid w:val="00C40E22"/>
    <w:rsid w:val="00C41B8C"/>
    <w:rsid w:val="00C42E11"/>
    <w:rsid w:val="00C445EF"/>
    <w:rsid w:val="00C4516C"/>
    <w:rsid w:val="00C459DF"/>
    <w:rsid w:val="00C523E5"/>
    <w:rsid w:val="00C526C0"/>
    <w:rsid w:val="00C536D1"/>
    <w:rsid w:val="00C565F6"/>
    <w:rsid w:val="00C608CB"/>
    <w:rsid w:val="00C61342"/>
    <w:rsid w:val="00C62F36"/>
    <w:rsid w:val="00C63B72"/>
    <w:rsid w:val="00C6416A"/>
    <w:rsid w:val="00C65CBB"/>
    <w:rsid w:val="00C70A02"/>
    <w:rsid w:val="00C772E0"/>
    <w:rsid w:val="00C83183"/>
    <w:rsid w:val="00C8437F"/>
    <w:rsid w:val="00C87860"/>
    <w:rsid w:val="00C92C78"/>
    <w:rsid w:val="00C947C9"/>
    <w:rsid w:val="00C950C3"/>
    <w:rsid w:val="00CA2793"/>
    <w:rsid w:val="00CA5D7D"/>
    <w:rsid w:val="00CA70FB"/>
    <w:rsid w:val="00CB0719"/>
    <w:rsid w:val="00CB186F"/>
    <w:rsid w:val="00CB406B"/>
    <w:rsid w:val="00CC4342"/>
    <w:rsid w:val="00CC4DA0"/>
    <w:rsid w:val="00CC55FC"/>
    <w:rsid w:val="00CD22DD"/>
    <w:rsid w:val="00CD63D8"/>
    <w:rsid w:val="00CE0972"/>
    <w:rsid w:val="00CE18EF"/>
    <w:rsid w:val="00CE209C"/>
    <w:rsid w:val="00CE4626"/>
    <w:rsid w:val="00CE6199"/>
    <w:rsid w:val="00CE6C8A"/>
    <w:rsid w:val="00CE7F05"/>
    <w:rsid w:val="00CE7F12"/>
    <w:rsid w:val="00CF4507"/>
    <w:rsid w:val="00D02ABC"/>
    <w:rsid w:val="00D0521A"/>
    <w:rsid w:val="00D0528D"/>
    <w:rsid w:val="00D0533D"/>
    <w:rsid w:val="00D06F57"/>
    <w:rsid w:val="00D07122"/>
    <w:rsid w:val="00D14818"/>
    <w:rsid w:val="00D150E9"/>
    <w:rsid w:val="00D24127"/>
    <w:rsid w:val="00D24B6D"/>
    <w:rsid w:val="00D268D8"/>
    <w:rsid w:val="00D30FE2"/>
    <w:rsid w:val="00D36F05"/>
    <w:rsid w:val="00D42758"/>
    <w:rsid w:val="00D42A30"/>
    <w:rsid w:val="00D43116"/>
    <w:rsid w:val="00D46FE0"/>
    <w:rsid w:val="00D4751D"/>
    <w:rsid w:val="00D508DC"/>
    <w:rsid w:val="00D54DFF"/>
    <w:rsid w:val="00D552B7"/>
    <w:rsid w:val="00D55640"/>
    <w:rsid w:val="00D55700"/>
    <w:rsid w:val="00D57617"/>
    <w:rsid w:val="00D6030C"/>
    <w:rsid w:val="00D65B8A"/>
    <w:rsid w:val="00D722A8"/>
    <w:rsid w:val="00D726B5"/>
    <w:rsid w:val="00D7575B"/>
    <w:rsid w:val="00D7604F"/>
    <w:rsid w:val="00D838E0"/>
    <w:rsid w:val="00D86374"/>
    <w:rsid w:val="00D9586B"/>
    <w:rsid w:val="00DA2042"/>
    <w:rsid w:val="00DA44A4"/>
    <w:rsid w:val="00DA59D0"/>
    <w:rsid w:val="00DA6D6F"/>
    <w:rsid w:val="00DA71C9"/>
    <w:rsid w:val="00DB13E7"/>
    <w:rsid w:val="00DB25B3"/>
    <w:rsid w:val="00DB3318"/>
    <w:rsid w:val="00DB5AE9"/>
    <w:rsid w:val="00DB62A8"/>
    <w:rsid w:val="00DB6582"/>
    <w:rsid w:val="00DB6EB5"/>
    <w:rsid w:val="00DB6F05"/>
    <w:rsid w:val="00DB7161"/>
    <w:rsid w:val="00DB7D9F"/>
    <w:rsid w:val="00DC00BF"/>
    <w:rsid w:val="00DC3D48"/>
    <w:rsid w:val="00DC4AEB"/>
    <w:rsid w:val="00DD2760"/>
    <w:rsid w:val="00DD27DD"/>
    <w:rsid w:val="00DD54AD"/>
    <w:rsid w:val="00DD61A5"/>
    <w:rsid w:val="00DE002A"/>
    <w:rsid w:val="00DE13F1"/>
    <w:rsid w:val="00DE3095"/>
    <w:rsid w:val="00DE383F"/>
    <w:rsid w:val="00DE409E"/>
    <w:rsid w:val="00DE7679"/>
    <w:rsid w:val="00DF0DF0"/>
    <w:rsid w:val="00DF5F0A"/>
    <w:rsid w:val="00DF613B"/>
    <w:rsid w:val="00DF64D8"/>
    <w:rsid w:val="00DF6649"/>
    <w:rsid w:val="00DF782E"/>
    <w:rsid w:val="00E01879"/>
    <w:rsid w:val="00E02075"/>
    <w:rsid w:val="00E04C2B"/>
    <w:rsid w:val="00E0731B"/>
    <w:rsid w:val="00E10E2F"/>
    <w:rsid w:val="00E11F77"/>
    <w:rsid w:val="00E1431A"/>
    <w:rsid w:val="00E17FBC"/>
    <w:rsid w:val="00E21D34"/>
    <w:rsid w:val="00E23766"/>
    <w:rsid w:val="00E24FAD"/>
    <w:rsid w:val="00E26D49"/>
    <w:rsid w:val="00E30089"/>
    <w:rsid w:val="00E35EAC"/>
    <w:rsid w:val="00E40881"/>
    <w:rsid w:val="00E40F15"/>
    <w:rsid w:val="00E412AE"/>
    <w:rsid w:val="00E44772"/>
    <w:rsid w:val="00E45E62"/>
    <w:rsid w:val="00E46217"/>
    <w:rsid w:val="00E47469"/>
    <w:rsid w:val="00E50822"/>
    <w:rsid w:val="00E56C70"/>
    <w:rsid w:val="00E6015C"/>
    <w:rsid w:val="00E6330B"/>
    <w:rsid w:val="00E6564F"/>
    <w:rsid w:val="00E65FA9"/>
    <w:rsid w:val="00E71CA0"/>
    <w:rsid w:val="00E733FE"/>
    <w:rsid w:val="00E754C1"/>
    <w:rsid w:val="00E84D5A"/>
    <w:rsid w:val="00E87BDF"/>
    <w:rsid w:val="00E9058D"/>
    <w:rsid w:val="00E90E40"/>
    <w:rsid w:val="00E90F91"/>
    <w:rsid w:val="00E91007"/>
    <w:rsid w:val="00E93B9A"/>
    <w:rsid w:val="00E94D68"/>
    <w:rsid w:val="00E94D9E"/>
    <w:rsid w:val="00EA155F"/>
    <w:rsid w:val="00EA1595"/>
    <w:rsid w:val="00EA371C"/>
    <w:rsid w:val="00EA38CA"/>
    <w:rsid w:val="00EA5E65"/>
    <w:rsid w:val="00EA6FC1"/>
    <w:rsid w:val="00EB0179"/>
    <w:rsid w:val="00EB344C"/>
    <w:rsid w:val="00EB7E63"/>
    <w:rsid w:val="00EC46F5"/>
    <w:rsid w:val="00EC513A"/>
    <w:rsid w:val="00EC62BB"/>
    <w:rsid w:val="00EC7AC3"/>
    <w:rsid w:val="00ED4F1B"/>
    <w:rsid w:val="00EE1A2E"/>
    <w:rsid w:val="00EE24BD"/>
    <w:rsid w:val="00EE665D"/>
    <w:rsid w:val="00EF0111"/>
    <w:rsid w:val="00EF0DCE"/>
    <w:rsid w:val="00EF1912"/>
    <w:rsid w:val="00EF2730"/>
    <w:rsid w:val="00F03A3E"/>
    <w:rsid w:val="00F11D28"/>
    <w:rsid w:val="00F12D5A"/>
    <w:rsid w:val="00F15CEB"/>
    <w:rsid w:val="00F16EFC"/>
    <w:rsid w:val="00F17109"/>
    <w:rsid w:val="00F17B19"/>
    <w:rsid w:val="00F23794"/>
    <w:rsid w:val="00F25AEC"/>
    <w:rsid w:val="00F3138A"/>
    <w:rsid w:val="00F31CC1"/>
    <w:rsid w:val="00F33555"/>
    <w:rsid w:val="00F353AF"/>
    <w:rsid w:val="00F37664"/>
    <w:rsid w:val="00F40ABD"/>
    <w:rsid w:val="00F43764"/>
    <w:rsid w:val="00F44D37"/>
    <w:rsid w:val="00F463CA"/>
    <w:rsid w:val="00F47D08"/>
    <w:rsid w:val="00F47FA1"/>
    <w:rsid w:val="00F5020B"/>
    <w:rsid w:val="00F530FA"/>
    <w:rsid w:val="00F5315F"/>
    <w:rsid w:val="00F539E3"/>
    <w:rsid w:val="00F54D51"/>
    <w:rsid w:val="00F56FD8"/>
    <w:rsid w:val="00F64749"/>
    <w:rsid w:val="00F75192"/>
    <w:rsid w:val="00F76CDE"/>
    <w:rsid w:val="00F77E24"/>
    <w:rsid w:val="00F80167"/>
    <w:rsid w:val="00F80C2E"/>
    <w:rsid w:val="00F83E56"/>
    <w:rsid w:val="00F90615"/>
    <w:rsid w:val="00F915BB"/>
    <w:rsid w:val="00F95C8A"/>
    <w:rsid w:val="00F96D26"/>
    <w:rsid w:val="00FA12D8"/>
    <w:rsid w:val="00FA1A6C"/>
    <w:rsid w:val="00FA790D"/>
    <w:rsid w:val="00FB1288"/>
    <w:rsid w:val="00FB3980"/>
    <w:rsid w:val="00FB5243"/>
    <w:rsid w:val="00FB596E"/>
    <w:rsid w:val="00FB5EC5"/>
    <w:rsid w:val="00FC3B2B"/>
    <w:rsid w:val="00FC3ECB"/>
    <w:rsid w:val="00FC43D4"/>
    <w:rsid w:val="00FC54F0"/>
    <w:rsid w:val="00FC5A2B"/>
    <w:rsid w:val="00FD31B1"/>
    <w:rsid w:val="00FD364C"/>
    <w:rsid w:val="00FD392F"/>
    <w:rsid w:val="00FD3F33"/>
    <w:rsid w:val="00FD4F05"/>
    <w:rsid w:val="00FD5B10"/>
    <w:rsid w:val="00FD5F8E"/>
    <w:rsid w:val="00FD6B2A"/>
    <w:rsid w:val="00FE460E"/>
    <w:rsid w:val="00FE4F57"/>
    <w:rsid w:val="00FF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B1FAA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B1F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B1F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1F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B1FAA"/>
  </w:style>
  <w:style w:type="paragraph" w:customStyle="1" w:styleId="ConsPlusNormal">
    <w:name w:val="ConsPlusNormal"/>
    <w:rsid w:val="000B1F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B1F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1F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1F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1FA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B1FAA"/>
    <w:pPr>
      <w:widowControl/>
      <w:autoSpaceDE/>
      <w:autoSpaceDN/>
      <w:adjustRightInd/>
    </w:pPr>
    <w:rPr>
      <w:rFonts w:eastAsia="Calibri"/>
      <w:sz w:val="28"/>
    </w:rPr>
  </w:style>
  <w:style w:type="character" w:customStyle="1" w:styleId="ab">
    <w:name w:val="Основной текст Знак"/>
    <w:basedOn w:val="a0"/>
    <w:link w:val="aa"/>
    <w:rsid w:val="000B1FA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qFormat/>
    <w:rsid w:val="000B1F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0B1FA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1FAA"/>
  </w:style>
  <w:style w:type="character" w:customStyle="1" w:styleId="af">
    <w:name w:val="Текст примечания Знак"/>
    <w:basedOn w:val="a0"/>
    <w:link w:val="ae"/>
    <w:uiPriority w:val="99"/>
    <w:semiHidden/>
    <w:rsid w:val="000B1F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1FA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1F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0B1FAA"/>
    <w:rPr>
      <w:color w:val="0563C1" w:themeColor="hyperlink"/>
      <w:u w:val="single"/>
    </w:rPr>
  </w:style>
  <w:style w:type="paragraph" w:customStyle="1" w:styleId="ConsPlusNonformat">
    <w:name w:val="ConsPlusNonformat"/>
    <w:rsid w:val="000B1F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0B1FA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B1F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633BEAE6913409FAAC1BA3D3C1091FF0723ABEEB5CBED59952F21F997ACD7B42C209CCABADCE7EAD926FD5742C6DEB1FE64F7B82C8D7CAB10J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3CEB334702F42F14457E790765765F122BDA340C572A8BD352D52F7E3B557439778F44C7706B3F2C5D19F46CwDC5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6831</Words>
  <Characters>38943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Автушко Анна Викторовна</dc:creator>
  <cp:keywords/>
  <dc:description/>
  <cp:lastModifiedBy>Узикова</cp:lastModifiedBy>
  <cp:revision>17</cp:revision>
  <dcterms:created xsi:type="dcterms:W3CDTF">2021-04-26T04:07:00Z</dcterms:created>
  <dcterms:modified xsi:type="dcterms:W3CDTF">2024-01-16T05:53:00Z</dcterms:modified>
</cp:coreProperties>
</file>